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96627" w14:textId="6D82C05E" w:rsidR="00CB643C" w:rsidRDefault="00CB643C" w:rsidP="00CB643C">
      <w:r>
        <w:rPr>
          <w:noProof/>
        </w:rPr>
        <w:drawing>
          <wp:inline distT="0" distB="0" distL="0" distR="0" wp14:anchorId="0197EA50" wp14:editId="771A32B9">
            <wp:extent cx="2145665" cy="774065"/>
            <wp:effectExtent l="0" t="0" r="6985" b="6985"/>
            <wp:docPr id="15395569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5665" cy="774065"/>
                    </a:xfrm>
                    <a:prstGeom prst="rect">
                      <a:avLst/>
                    </a:prstGeom>
                    <a:noFill/>
                  </pic:spPr>
                </pic:pic>
              </a:graphicData>
            </a:graphic>
          </wp:inline>
        </w:drawing>
      </w:r>
    </w:p>
    <w:p w14:paraId="3B4ADBB4" w14:textId="77777777" w:rsidR="00CB643C" w:rsidRPr="00CB643C" w:rsidRDefault="00CB643C" w:rsidP="00CB643C"/>
    <w:tbl>
      <w:tblPr>
        <w:tblStyle w:val="TableGrid"/>
        <w:tblW w:w="0" w:type="auto"/>
        <w:shd w:val="clear" w:color="auto" w:fill="495D5A"/>
        <w:tblLook w:val="04A0" w:firstRow="1" w:lastRow="0" w:firstColumn="1" w:lastColumn="0" w:noHBand="0" w:noVBand="1"/>
      </w:tblPr>
      <w:tblGrid>
        <w:gridCol w:w="9016"/>
      </w:tblGrid>
      <w:tr w:rsidR="00CB643C" w:rsidRPr="00EC7E7E" w14:paraId="1342E48D" w14:textId="77777777" w:rsidTr="00B70DED">
        <w:tc>
          <w:tcPr>
            <w:tcW w:w="13948" w:type="dxa"/>
            <w:shd w:val="clear" w:color="auto" w:fill="495D5A"/>
            <w:vAlign w:val="center"/>
          </w:tcPr>
          <w:p w14:paraId="6DC0A9E7" w14:textId="77777777" w:rsidR="00CB643C" w:rsidRPr="00CB643C" w:rsidRDefault="00CB643C" w:rsidP="00B70DED">
            <w:pPr>
              <w:jc w:val="center"/>
              <w:rPr>
                <w:b/>
                <w:color w:val="FFFFFF"/>
                <w:sz w:val="28"/>
                <w:szCs w:val="28"/>
                <w:shd w:val="clear" w:color="auto" w:fill="495D5A"/>
              </w:rPr>
            </w:pPr>
            <w:r w:rsidRPr="00CB643C">
              <w:rPr>
                <w:b/>
                <w:color w:val="FFFFFF"/>
                <w:sz w:val="28"/>
                <w:szCs w:val="28"/>
                <w:shd w:val="clear" w:color="auto" w:fill="495D5A"/>
              </w:rPr>
              <w:t>Job Description</w:t>
            </w:r>
          </w:p>
        </w:tc>
      </w:tr>
    </w:tbl>
    <w:p w14:paraId="0846C2C7" w14:textId="37DCA954" w:rsidR="00CB643C" w:rsidRPr="00A04B96" w:rsidRDefault="00CB643C" w:rsidP="00CB643C">
      <w:pPr>
        <w:spacing w:after="0" w:line="240" w:lineRule="auto"/>
        <w:rPr>
          <w:sz w:val="24"/>
          <w:szCs w:val="24"/>
        </w:rPr>
      </w:pPr>
      <w:r w:rsidRPr="00A04B96">
        <w:rPr>
          <w:b/>
          <w:sz w:val="24"/>
          <w:szCs w:val="24"/>
        </w:rPr>
        <w:t>Job Title:</w:t>
      </w:r>
      <w:r w:rsidRPr="00A04B96">
        <w:rPr>
          <w:sz w:val="24"/>
          <w:szCs w:val="24"/>
        </w:rPr>
        <w:t xml:space="preserve">    </w:t>
      </w:r>
      <w:r w:rsidR="00C2082A">
        <w:rPr>
          <w:sz w:val="24"/>
          <w:szCs w:val="24"/>
        </w:rPr>
        <w:t>Care Assistant</w:t>
      </w:r>
      <w:r>
        <w:rPr>
          <w:sz w:val="24"/>
          <w:szCs w:val="24"/>
        </w:rPr>
        <w:tab/>
      </w:r>
      <w:r w:rsidRPr="00A04B96">
        <w:rPr>
          <w:sz w:val="24"/>
          <w:szCs w:val="24"/>
        </w:rPr>
        <w:tab/>
      </w:r>
      <w:r w:rsidRPr="00A04B96">
        <w:rPr>
          <w:sz w:val="24"/>
          <w:szCs w:val="24"/>
        </w:rPr>
        <w:tab/>
      </w:r>
      <w:r>
        <w:rPr>
          <w:sz w:val="24"/>
          <w:szCs w:val="24"/>
        </w:rPr>
        <w:tab/>
      </w:r>
      <w:r w:rsidRPr="00A04B96">
        <w:rPr>
          <w:sz w:val="24"/>
          <w:szCs w:val="24"/>
        </w:rPr>
        <w:tab/>
      </w:r>
      <w:r w:rsidRPr="00A04B96">
        <w:rPr>
          <w:b/>
          <w:sz w:val="24"/>
          <w:szCs w:val="24"/>
        </w:rPr>
        <w:t xml:space="preserve">Hours: </w:t>
      </w:r>
      <w:r>
        <w:rPr>
          <w:sz w:val="24"/>
          <w:szCs w:val="24"/>
        </w:rPr>
        <w:t xml:space="preserve"> </w:t>
      </w:r>
      <w:r w:rsidRPr="00A04B96">
        <w:rPr>
          <w:sz w:val="24"/>
          <w:szCs w:val="24"/>
        </w:rPr>
        <w:t xml:space="preserve"> </w:t>
      </w:r>
      <w:r w:rsidR="00F75CC6">
        <w:rPr>
          <w:sz w:val="24"/>
          <w:szCs w:val="24"/>
        </w:rPr>
        <w:t>TBC</w:t>
      </w:r>
    </w:p>
    <w:p w14:paraId="1DAAFFB2" w14:textId="77777777" w:rsidR="00CB643C" w:rsidRPr="00A04B96" w:rsidRDefault="00CB643C" w:rsidP="00CB643C">
      <w:pPr>
        <w:spacing w:after="0" w:line="240" w:lineRule="auto"/>
        <w:rPr>
          <w:b/>
          <w:sz w:val="24"/>
          <w:szCs w:val="24"/>
        </w:rPr>
      </w:pPr>
    </w:p>
    <w:p w14:paraId="44201A5E" w14:textId="742A64AC" w:rsidR="00CB643C" w:rsidRPr="000D692F" w:rsidRDefault="00CB643C" w:rsidP="00CB643C">
      <w:pPr>
        <w:spacing w:after="0" w:line="240" w:lineRule="auto"/>
        <w:rPr>
          <w:iCs/>
          <w:sz w:val="24"/>
          <w:szCs w:val="24"/>
        </w:rPr>
      </w:pPr>
      <w:r w:rsidRPr="00A04B96">
        <w:rPr>
          <w:b/>
          <w:sz w:val="24"/>
          <w:szCs w:val="24"/>
        </w:rPr>
        <w:t>Reporting to:</w:t>
      </w:r>
      <w:r w:rsidRPr="00A04B96">
        <w:rPr>
          <w:sz w:val="24"/>
          <w:szCs w:val="24"/>
        </w:rPr>
        <w:t xml:space="preserve">  </w:t>
      </w:r>
      <w:r w:rsidRPr="00A04B96">
        <w:rPr>
          <w:sz w:val="24"/>
          <w:szCs w:val="24"/>
        </w:rPr>
        <w:tab/>
      </w:r>
      <w:r w:rsidR="00352439">
        <w:rPr>
          <w:sz w:val="24"/>
          <w:szCs w:val="24"/>
        </w:rPr>
        <w:t>Senior Care Assistant</w:t>
      </w:r>
      <w:r>
        <w:rPr>
          <w:sz w:val="24"/>
          <w:szCs w:val="24"/>
        </w:rPr>
        <w:t xml:space="preserve"> </w:t>
      </w:r>
      <w:r>
        <w:rPr>
          <w:sz w:val="24"/>
          <w:szCs w:val="24"/>
        </w:rPr>
        <w:tab/>
      </w:r>
      <w:r>
        <w:rPr>
          <w:sz w:val="24"/>
          <w:szCs w:val="24"/>
        </w:rPr>
        <w:tab/>
      </w:r>
      <w:r w:rsidRPr="00A04B96">
        <w:rPr>
          <w:sz w:val="24"/>
          <w:szCs w:val="24"/>
        </w:rPr>
        <w:tab/>
      </w:r>
      <w:r>
        <w:rPr>
          <w:sz w:val="24"/>
          <w:szCs w:val="24"/>
        </w:rPr>
        <w:tab/>
      </w:r>
      <w:r w:rsidRPr="00A04B96">
        <w:rPr>
          <w:b/>
          <w:sz w:val="24"/>
          <w:szCs w:val="24"/>
        </w:rPr>
        <w:t>Base:</w:t>
      </w:r>
      <w:r w:rsidRPr="00A04B96">
        <w:rPr>
          <w:i/>
          <w:sz w:val="24"/>
          <w:szCs w:val="24"/>
        </w:rPr>
        <w:t xml:space="preserve">  </w:t>
      </w:r>
      <w:r>
        <w:rPr>
          <w:i/>
          <w:sz w:val="24"/>
          <w:szCs w:val="24"/>
        </w:rPr>
        <w:t xml:space="preserve">  </w:t>
      </w:r>
      <w:r>
        <w:rPr>
          <w:iCs/>
          <w:sz w:val="24"/>
          <w:szCs w:val="24"/>
        </w:rPr>
        <w:t xml:space="preserve"> Care Home based</w:t>
      </w:r>
    </w:p>
    <w:tbl>
      <w:tblPr>
        <w:tblStyle w:val="TableGrid"/>
        <w:tblW w:w="0" w:type="auto"/>
        <w:shd w:val="clear" w:color="auto" w:fill="495D5A"/>
        <w:tblLook w:val="04A0" w:firstRow="1" w:lastRow="0" w:firstColumn="1" w:lastColumn="0" w:noHBand="0" w:noVBand="1"/>
      </w:tblPr>
      <w:tblGrid>
        <w:gridCol w:w="9016"/>
      </w:tblGrid>
      <w:tr w:rsidR="00CB643C" w:rsidRPr="00782D9E" w14:paraId="0A68D240" w14:textId="77777777" w:rsidTr="00B70DED">
        <w:tc>
          <w:tcPr>
            <w:tcW w:w="9771" w:type="dxa"/>
            <w:shd w:val="clear" w:color="auto" w:fill="495D5A"/>
          </w:tcPr>
          <w:p w14:paraId="1EA065A9" w14:textId="77777777" w:rsidR="00CB643C" w:rsidRPr="00E12FA6" w:rsidRDefault="00CB643C" w:rsidP="00B70DED">
            <w:pPr>
              <w:jc w:val="center"/>
              <w:rPr>
                <w:b/>
                <w:color w:val="D4B675" w:themeColor="background1"/>
                <w:sz w:val="28"/>
                <w:szCs w:val="28"/>
                <w:shd w:val="clear" w:color="auto" w:fill="495D5A"/>
              </w:rPr>
            </w:pPr>
            <w:r w:rsidRPr="00CB643C">
              <w:rPr>
                <w:b/>
                <w:color w:val="FFFFFF"/>
                <w:sz w:val="28"/>
                <w:szCs w:val="28"/>
                <w:shd w:val="clear" w:color="auto" w:fill="495D5A"/>
              </w:rPr>
              <w:t>Job Purpose</w:t>
            </w:r>
          </w:p>
        </w:tc>
      </w:tr>
    </w:tbl>
    <w:p w14:paraId="72568A28" w14:textId="77777777" w:rsidR="00CB643C" w:rsidRDefault="00CB643C" w:rsidP="00CB643C">
      <w:pPr>
        <w:spacing w:after="0" w:line="240" w:lineRule="auto"/>
        <w:rPr>
          <w:sz w:val="24"/>
          <w:szCs w:val="24"/>
        </w:rPr>
      </w:pPr>
    </w:p>
    <w:p w14:paraId="6150427F" w14:textId="77777777" w:rsidR="00A21959" w:rsidRDefault="00A21959" w:rsidP="00A21959">
      <w:pPr>
        <w:spacing w:after="0" w:line="240" w:lineRule="auto"/>
        <w:rPr>
          <w:sz w:val="24"/>
          <w:szCs w:val="24"/>
        </w:rPr>
      </w:pPr>
      <w:r>
        <w:rPr>
          <w:sz w:val="24"/>
          <w:szCs w:val="24"/>
        </w:rPr>
        <w:t>To be part of an inspirational and pioneering team establishing our care home business and delivering our vision to “</w:t>
      </w:r>
      <w:r>
        <w:rPr>
          <w:i/>
          <w:iCs/>
          <w:sz w:val="24"/>
          <w:szCs w:val="24"/>
        </w:rPr>
        <w:t>create a world where everyone feels special</w:t>
      </w:r>
      <w:r>
        <w:rPr>
          <w:sz w:val="24"/>
          <w:szCs w:val="24"/>
        </w:rPr>
        <w:t>”.</w:t>
      </w:r>
    </w:p>
    <w:p w14:paraId="639A5267" w14:textId="77777777" w:rsidR="00CB643C" w:rsidRPr="00EA76B1" w:rsidRDefault="00CB643C" w:rsidP="00CB643C">
      <w:pPr>
        <w:spacing w:after="0" w:line="240" w:lineRule="auto"/>
        <w:rPr>
          <w:b/>
          <w:sz w:val="24"/>
          <w:szCs w:val="24"/>
        </w:rPr>
      </w:pPr>
    </w:p>
    <w:tbl>
      <w:tblPr>
        <w:tblStyle w:val="TableGrid"/>
        <w:tblW w:w="0" w:type="auto"/>
        <w:shd w:val="clear" w:color="auto" w:fill="642082"/>
        <w:tblLook w:val="04A0" w:firstRow="1" w:lastRow="0" w:firstColumn="1" w:lastColumn="0" w:noHBand="0" w:noVBand="1"/>
      </w:tblPr>
      <w:tblGrid>
        <w:gridCol w:w="5528"/>
        <w:gridCol w:w="3488"/>
      </w:tblGrid>
      <w:tr w:rsidR="00CB643C" w:rsidRPr="00EC7E7E" w14:paraId="2E681D7D" w14:textId="77777777" w:rsidTr="00B70DED">
        <w:tc>
          <w:tcPr>
            <w:tcW w:w="6139" w:type="dxa"/>
            <w:tcBorders>
              <w:bottom w:val="single" w:sz="4" w:space="0" w:color="auto"/>
            </w:tcBorders>
            <w:shd w:val="clear" w:color="auto" w:fill="495D5A"/>
          </w:tcPr>
          <w:p w14:paraId="32582697" w14:textId="77777777" w:rsidR="00CB643C" w:rsidRPr="002A5CA7" w:rsidRDefault="00CB643C" w:rsidP="00B70DED">
            <w:pPr>
              <w:jc w:val="center"/>
              <w:rPr>
                <w:rFonts w:ascii="Calibri body" w:hAnsi="Calibri body"/>
                <w:b/>
                <w:color w:val="D4B675" w:themeColor="background1"/>
                <w:sz w:val="28"/>
                <w:szCs w:val="28"/>
              </w:rPr>
            </w:pPr>
            <w:r w:rsidRPr="00CB643C">
              <w:rPr>
                <w:rFonts w:ascii="Calibri body" w:hAnsi="Calibri body"/>
                <w:b/>
                <w:color w:val="FFFFFF"/>
                <w:sz w:val="28"/>
                <w:szCs w:val="28"/>
              </w:rPr>
              <w:t>Responsible for: -</w:t>
            </w:r>
          </w:p>
        </w:tc>
        <w:tc>
          <w:tcPr>
            <w:tcW w:w="3632" w:type="dxa"/>
            <w:tcBorders>
              <w:bottom w:val="single" w:sz="4" w:space="0" w:color="auto"/>
            </w:tcBorders>
            <w:shd w:val="clear" w:color="auto" w:fill="495D5A"/>
          </w:tcPr>
          <w:p w14:paraId="7ACD3B47" w14:textId="77777777" w:rsidR="00CB643C" w:rsidRPr="00782D9E" w:rsidRDefault="00CB643C" w:rsidP="00B70DED">
            <w:pPr>
              <w:jc w:val="center"/>
              <w:rPr>
                <w:b/>
                <w:color w:val="D4B675" w:themeColor="background1"/>
                <w:sz w:val="28"/>
                <w:szCs w:val="28"/>
              </w:rPr>
            </w:pPr>
            <w:r w:rsidRPr="00CB643C">
              <w:rPr>
                <w:b/>
                <w:color w:val="FFFFFF"/>
                <w:sz w:val="28"/>
                <w:szCs w:val="28"/>
              </w:rPr>
              <w:t>Person Specification</w:t>
            </w:r>
          </w:p>
        </w:tc>
      </w:tr>
      <w:tr w:rsidR="00CB643C" w:rsidRPr="00EC7E7E" w14:paraId="3156C33B" w14:textId="77777777" w:rsidTr="00B70DED">
        <w:tc>
          <w:tcPr>
            <w:tcW w:w="6139" w:type="dxa"/>
          </w:tcPr>
          <w:p w14:paraId="385EE338" w14:textId="1A99C420" w:rsidR="00804B7E" w:rsidRPr="00804B7E" w:rsidRDefault="00804B7E" w:rsidP="00804B7E">
            <w:pPr>
              <w:autoSpaceDE w:val="0"/>
              <w:autoSpaceDN w:val="0"/>
              <w:adjustRightInd w:val="0"/>
              <w:spacing w:after="0" w:line="240" w:lineRule="auto"/>
              <w:rPr>
                <w:rFonts w:ascii="Garamond" w:eastAsiaTheme="minorHAnsi" w:hAnsi="Garamond" w:cs="Garamond"/>
                <w:color w:val="000000"/>
                <w:sz w:val="24"/>
                <w:szCs w:val="24"/>
                <w14:ligatures w14:val="standardContextual"/>
              </w:rPr>
            </w:pPr>
          </w:p>
          <w:p w14:paraId="2B3FB02A" w14:textId="7FF5B674" w:rsidR="00804B7E" w:rsidRPr="00804B7E" w:rsidRDefault="00804B7E" w:rsidP="00804B7E">
            <w:pPr>
              <w:autoSpaceDE w:val="0"/>
              <w:autoSpaceDN w:val="0"/>
              <w:adjustRightInd w:val="0"/>
              <w:spacing w:after="45" w:line="240" w:lineRule="auto"/>
              <w:rPr>
                <w:rFonts w:asciiTheme="majorHAnsi" w:eastAsiaTheme="minorHAnsi" w:hAnsiTheme="majorHAnsi" w:cstheme="majorHAnsi"/>
                <w:color w:val="000000"/>
                <w:sz w:val="23"/>
                <w:szCs w:val="23"/>
                <w14:ligatures w14:val="standardContextual"/>
              </w:rPr>
            </w:pPr>
            <w:r w:rsidRPr="00804B7E">
              <w:rPr>
                <w:rFonts w:asciiTheme="majorHAnsi" w:eastAsiaTheme="minorHAnsi" w:hAnsiTheme="majorHAnsi" w:cstheme="majorHAnsi"/>
                <w:color w:val="000000"/>
                <w:sz w:val="23"/>
                <w:szCs w:val="23"/>
                <w14:ligatures w14:val="standardContextual"/>
              </w:rPr>
              <w:t xml:space="preserve">Provide direct care to residents supporting and promoting their independence choice, dignity, and overall wellbeing. Care activities will include but not be restricted to the following: </w:t>
            </w:r>
          </w:p>
          <w:p w14:paraId="45560669" w14:textId="77777777" w:rsidR="00804B7E" w:rsidRPr="00804B7E" w:rsidRDefault="00804B7E" w:rsidP="00804B7E">
            <w:pPr>
              <w:autoSpaceDE w:val="0"/>
              <w:autoSpaceDN w:val="0"/>
              <w:adjustRightInd w:val="0"/>
              <w:spacing w:after="45" w:line="240" w:lineRule="auto"/>
              <w:rPr>
                <w:rFonts w:asciiTheme="majorHAnsi" w:eastAsiaTheme="minorHAnsi" w:hAnsiTheme="majorHAnsi" w:cstheme="majorHAnsi"/>
                <w:color w:val="000000"/>
                <w:sz w:val="23"/>
                <w:szCs w:val="23"/>
                <w14:ligatures w14:val="standardContextual"/>
              </w:rPr>
            </w:pPr>
            <w:r w:rsidRPr="00804B7E">
              <w:rPr>
                <w:rFonts w:asciiTheme="majorHAnsi" w:eastAsiaTheme="minorHAnsi" w:hAnsiTheme="majorHAnsi" w:cstheme="majorHAnsi"/>
                <w:color w:val="000000"/>
                <w:sz w:val="23"/>
                <w:szCs w:val="23"/>
                <w14:ligatures w14:val="standardContextual"/>
              </w:rPr>
              <w:t xml:space="preserve">• Washing, showering, bathing </w:t>
            </w:r>
          </w:p>
          <w:p w14:paraId="1040CB1B" w14:textId="77777777" w:rsidR="00804B7E" w:rsidRPr="00804B7E" w:rsidRDefault="00804B7E" w:rsidP="00804B7E">
            <w:pPr>
              <w:autoSpaceDE w:val="0"/>
              <w:autoSpaceDN w:val="0"/>
              <w:adjustRightInd w:val="0"/>
              <w:spacing w:after="45" w:line="240" w:lineRule="auto"/>
              <w:rPr>
                <w:rFonts w:asciiTheme="majorHAnsi" w:eastAsiaTheme="minorHAnsi" w:hAnsiTheme="majorHAnsi" w:cstheme="majorHAnsi"/>
                <w:color w:val="000000"/>
                <w:sz w:val="23"/>
                <w:szCs w:val="23"/>
                <w14:ligatures w14:val="standardContextual"/>
              </w:rPr>
            </w:pPr>
            <w:r w:rsidRPr="00804B7E">
              <w:rPr>
                <w:rFonts w:asciiTheme="majorHAnsi" w:eastAsiaTheme="minorHAnsi" w:hAnsiTheme="majorHAnsi" w:cstheme="majorHAnsi"/>
                <w:color w:val="000000"/>
                <w:sz w:val="23"/>
                <w:szCs w:val="23"/>
                <w14:ligatures w14:val="standardContextual"/>
              </w:rPr>
              <w:t xml:space="preserve">• Promoting continence and assisting with toileting </w:t>
            </w:r>
          </w:p>
          <w:p w14:paraId="20BC7FEF" w14:textId="77777777" w:rsidR="00804B7E" w:rsidRPr="00804B7E" w:rsidRDefault="00804B7E" w:rsidP="00804B7E">
            <w:pPr>
              <w:autoSpaceDE w:val="0"/>
              <w:autoSpaceDN w:val="0"/>
              <w:adjustRightInd w:val="0"/>
              <w:spacing w:after="45" w:line="240" w:lineRule="auto"/>
              <w:rPr>
                <w:rFonts w:asciiTheme="majorHAnsi" w:eastAsiaTheme="minorHAnsi" w:hAnsiTheme="majorHAnsi" w:cstheme="majorHAnsi"/>
                <w:color w:val="000000"/>
                <w:sz w:val="23"/>
                <w:szCs w:val="23"/>
                <w14:ligatures w14:val="standardContextual"/>
              </w:rPr>
            </w:pPr>
            <w:r w:rsidRPr="00804B7E">
              <w:rPr>
                <w:rFonts w:asciiTheme="majorHAnsi" w:eastAsiaTheme="minorHAnsi" w:hAnsiTheme="majorHAnsi" w:cstheme="majorHAnsi"/>
                <w:color w:val="000000"/>
                <w:sz w:val="23"/>
                <w:szCs w:val="23"/>
                <w14:ligatures w14:val="standardContextual"/>
              </w:rPr>
              <w:t xml:space="preserve">• Assisting with dressing </w:t>
            </w:r>
          </w:p>
          <w:p w14:paraId="7A84C558" w14:textId="77777777" w:rsidR="00804B7E" w:rsidRPr="00804B7E" w:rsidRDefault="00804B7E" w:rsidP="00804B7E">
            <w:pPr>
              <w:autoSpaceDE w:val="0"/>
              <w:autoSpaceDN w:val="0"/>
              <w:adjustRightInd w:val="0"/>
              <w:spacing w:after="45" w:line="240" w:lineRule="auto"/>
              <w:rPr>
                <w:rFonts w:asciiTheme="majorHAnsi" w:eastAsiaTheme="minorHAnsi" w:hAnsiTheme="majorHAnsi" w:cstheme="majorHAnsi"/>
                <w:color w:val="000000"/>
                <w:sz w:val="23"/>
                <w:szCs w:val="23"/>
                <w14:ligatures w14:val="standardContextual"/>
              </w:rPr>
            </w:pPr>
            <w:r w:rsidRPr="00804B7E">
              <w:rPr>
                <w:rFonts w:asciiTheme="majorHAnsi" w:eastAsiaTheme="minorHAnsi" w:hAnsiTheme="majorHAnsi" w:cstheme="majorHAnsi"/>
                <w:color w:val="000000"/>
                <w:sz w:val="23"/>
                <w:szCs w:val="23"/>
                <w14:ligatures w14:val="standardContextual"/>
              </w:rPr>
              <w:t xml:space="preserve">• Assisting with food and fluid intake </w:t>
            </w:r>
          </w:p>
          <w:p w14:paraId="5293B2C9" w14:textId="77777777" w:rsidR="00804B7E" w:rsidRPr="00804B7E" w:rsidRDefault="00804B7E" w:rsidP="00804B7E">
            <w:pPr>
              <w:autoSpaceDE w:val="0"/>
              <w:autoSpaceDN w:val="0"/>
              <w:adjustRightInd w:val="0"/>
              <w:spacing w:after="0" w:line="240" w:lineRule="auto"/>
              <w:rPr>
                <w:rFonts w:asciiTheme="majorHAnsi" w:eastAsiaTheme="minorHAnsi" w:hAnsiTheme="majorHAnsi" w:cstheme="majorHAnsi"/>
                <w:color w:val="000000"/>
                <w:sz w:val="23"/>
                <w:szCs w:val="23"/>
                <w14:ligatures w14:val="standardContextual"/>
              </w:rPr>
            </w:pPr>
            <w:r w:rsidRPr="00804B7E">
              <w:rPr>
                <w:rFonts w:asciiTheme="majorHAnsi" w:eastAsiaTheme="minorHAnsi" w:hAnsiTheme="majorHAnsi" w:cstheme="majorHAnsi"/>
                <w:color w:val="000000"/>
                <w:sz w:val="23"/>
                <w:szCs w:val="23"/>
                <w14:ligatures w14:val="standardContextual"/>
              </w:rPr>
              <w:t xml:space="preserve">• Mobility </w:t>
            </w:r>
          </w:p>
          <w:p w14:paraId="073E9F91" w14:textId="77777777" w:rsidR="00804B7E" w:rsidRPr="00804B7E" w:rsidRDefault="00804B7E" w:rsidP="00804B7E">
            <w:pPr>
              <w:autoSpaceDE w:val="0"/>
              <w:autoSpaceDN w:val="0"/>
              <w:adjustRightInd w:val="0"/>
              <w:spacing w:after="0" w:line="240" w:lineRule="auto"/>
              <w:rPr>
                <w:rFonts w:asciiTheme="majorHAnsi" w:eastAsiaTheme="minorHAnsi" w:hAnsiTheme="majorHAnsi" w:cstheme="majorHAnsi"/>
                <w:color w:val="000000"/>
                <w:sz w:val="23"/>
                <w:szCs w:val="23"/>
                <w14:ligatures w14:val="standardContextual"/>
              </w:rPr>
            </w:pPr>
          </w:p>
          <w:p w14:paraId="087C294A" w14:textId="7E848C91" w:rsidR="00804B7E" w:rsidRPr="00804B7E" w:rsidRDefault="00804B7E" w:rsidP="00804B7E">
            <w:pPr>
              <w:autoSpaceDE w:val="0"/>
              <w:autoSpaceDN w:val="0"/>
              <w:adjustRightInd w:val="0"/>
              <w:spacing w:after="0" w:line="240" w:lineRule="auto"/>
              <w:rPr>
                <w:rFonts w:asciiTheme="majorHAnsi" w:eastAsiaTheme="minorHAnsi" w:hAnsiTheme="majorHAnsi" w:cstheme="majorHAnsi"/>
                <w:color w:val="000000"/>
                <w:sz w:val="23"/>
                <w:szCs w:val="23"/>
                <w14:ligatures w14:val="standardContextual"/>
              </w:rPr>
            </w:pPr>
            <w:r w:rsidRPr="00804B7E">
              <w:rPr>
                <w:rFonts w:asciiTheme="majorHAnsi" w:eastAsiaTheme="minorHAnsi" w:hAnsiTheme="majorHAnsi" w:cstheme="majorHAnsi"/>
                <w:color w:val="000000"/>
                <w:sz w:val="23"/>
                <w:szCs w:val="23"/>
                <w14:ligatures w14:val="standardContextual"/>
              </w:rPr>
              <w:t>2. Care will be provided in line with each resident’s Personal Care Plan. Carer</w:t>
            </w:r>
            <w:r>
              <w:rPr>
                <w:rFonts w:asciiTheme="majorHAnsi" w:eastAsiaTheme="minorHAnsi" w:hAnsiTheme="majorHAnsi" w:cstheme="majorHAnsi"/>
                <w:color w:val="000000"/>
                <w:sz w:val="23"/>
                <w:szCs w:val="23"/>
                <w14:ligatures w14:val="standardContextual"/>
              </w:rPr>
              <w:t xml:space="preserve"> Team Members</w:t>
            </w:r>
            <w:r w:rsidRPr="00804B7E">
              <w:rPr>
                <w:rFonts w:asciiTheme="majorHAnsi" w:eastAsiaTheme="minorHAnsi" w:hAnsiTheme="majorHAnsi" w:cstheme="majorHAnsi"/>
                <w:color w:val="000000"/>
                <w:sz w:val="23"/>
                <w:szCs w:val="23"/>
                <w14:ligatures w14:val="standardContextual"/>
              </w:rPr>
              <w:t xml:space="preserve"> are expected to notice when resident needs have changed in line with the Planned </w:t>
            </w:r>
            <w:proofErr w:type="gramStart"/>
            <w:r w:rsidRPr="00804B7E">
              <w:rPr>
                <w:rFonts w:asciiTheme="majorHAnsi" w:eastAsiaTheme="minorHAnsi" w:hAnsiTheme="majorHAnsi" w:cstheme="majorHAnsi"/>
                <w:color w:val="000000"/>
                <w:sz w:val="23"/>
                <w:szCs w:val="23"/>
                <w14:ligatures w14:val="standardContextual"/>
              </w:rPr>
              <w:t>Care day</w:t>
            </w:r>
            <w:proofErr w:type="gramEnd"/>
            <w:r w:rsidRPr="00804B7E">
              <w:rPr>
                <w:rFonts w:asciiTheme="majorHAnsi" w:eastAsiaTheme="minorHAnsi" w:hAnsiTheme="majorHAnsi" w:cstheme="majorHAnsi"/>
                <w:color w:val="000000"/>
                <w:sz w:val="23"/>
                <w:szCs w:val="23"/>
                <w14:ligatures w14:val="standardContextual"/>
              </w:rPr>
              <w:t xml:space="preserve"> and inform the </w:t>
            </w:r>
            <w:r>
              <w:rPr>
                <w:rFonts w:asciiTheme="majorHAnsi" w:eastAsiaTheme="minorHAnsi" w:hAnsiTheme="majorHAnsi" w:cstheme="majorHAnsi"/>
                <w:color w:val="000000"/>
                <w:sz w:val="23"/>
                <w:szCs w:val="23"/>
                <w14:ligatures w14:val="standardContextual"/>
              </w:rPr>
              <w:t>person in charge</w:t>
            </w:r>
            <w:r w:rsidRPr="00804B7E">
              <w:rPr>
                <w:rFonts w:asciiTheme="majorHAnsi" w:eastAsiaTheme="minorHAnsi" w:hAnsiTheme="majorHAnsi" w:cstheme="majorHAnsi"/>
                <w:color w:val="000000"/>
                <w:sz w:val="23"/>
                <w:szCs w:val="23"/>
                <w14:ligatures w14:val="standardContextual"/>
              </w:rPr>
              <w:t xml:space="preserve"> accordingly. </w:t>
            </w:r>
          </w:p>
          <w:p w14:paraId="63D880F9" w14:textId="77777777" w:rsidR="00804B7E" w:rsidRPr="00804B7E" w:rsidRDefault="00804B7E" w:rsidP="00804B7E">
            <w:pPr>
              <w:pageBreakBefore/>
              <w:autoSpaceDE w:val="0"/>
              <w:autoSpaceDN w:val="0"/>
              <w:adjustRightInd w:val="0"/>
              <w:spacing w:after="0" w:line="240" w:lineRule="auto"/>
              <w:rPr>
                <w:rFonts w:asciiTheme="majorHAnsi" w:eastAsiaTheme="minorHAnsi" w:hAnsiTheme="majorHAnsi" w:cstheme="majorHAnsi"/>
                <w:color w:val="000000"/>
                <w:sz w:val="23"/>
                <w:szCs w:val="23"/>
                <w14:ligatures w14:val="standardContextual"/>
              </w:rPr>
            </w:pPr>
          </w:p>
          <w:p w14:paraId="03D8C413" w14:textId="5E964501" w:rsidR="00804B7E" w:rsidRPr="00804B7E" w:rsidRDefault="00804B7E" w:rsidP="00804B7E">
            <w:pPr>
              <w:autoSpaceDE w:val="0"/>
              <w:autoSpaceDN w:val="0"/>
              <w:adjustRightInd w:val="0"/>
              <w:spacing w:after="0" w:line="240" w:lineRule="auto"/>
              <w:rPr>
                <w:rFonts w:asciiTheme="majorHAnsi" w:eastAsiaTheme="minorHAnsi" w:hAnsiTheme="majorHAnsi" w:cstheme="majorHAnsi"/>
                <w:color w:val="000000"/>
                <w:sz w:val="23"/>
                <w:szCs w:val="23"/>
                <w14:ligatures w14:val="standardContextual"/>
              </w:rPr>
            </w:pPr>
            <w:r w:rsidRPr="00804B7E">
              <w:rPr>
                <w:rFonts w:asciiTheme="majorHAnsi" w:eastAsiaTheme="minorHAnsi" w:hAnsiTheme="majorHAnsi" w:cstheme="majorHAnsi"/>
                <w:color w:val="000000"/>
                <w:sz w:val="23"/>
                <w:szCs w:val="23"/>
                <w14:ligatures w14:val="standardContextual"/>
              </w:rPr>
              <w:t xml:space="preserve">3. Provide ongoing support for the residents, their family, and the Care Team. This includes liaising with the residents and their family to ensure they have supplies of personal clothing and grooming or beauty products that the resident prefers to use. This also includes liaison with the </w:t>
            </w:r>
            <w:proofErr w:type="gramStart"/>
            <w:r w:rsidRPr="00804B7E">
              <w:rPr>
                <w:rFonts w:asciiTheme="majorHAnsi" w:eastAsiaTheme="minorHAnsi" w:hAnsiTheme="majorHAnsi" w:cstheme="majorHAnsi"/>
                <w:color w:val="000000"/>
                <w:sz w:val="23"/>
                <w:szCs w:val="23"/>
                <w14:ligatures w14:val="standardContextual"/>
              </w:rPr>
              <w:t>Laundry</w:t>
            </w:r>
            <w:proofErr w:type="gramEnd"/>
            <w:r w:rsidRPr="00804B7E">
              <w:rPr>
                <w:rFonts w:asciiTheme="majorHAnsi" w:eastAsiaTheme="minorHAnsi" w:hAnsiTheme="majorHAnsi" w:cstheme="majorHAnsi"/>
                <w:color w:val="000000"/>
                <w:sz w:val="23"/>
                <w:szCs w:val="23"/>
                <w14:ligatures w14:val="standardContextual"/>
              </w:rPr>
              <w:t xml:space="preserve"> staff to ensure all clothing is labelled. </w:t>
            </w:r>
          </w:p>
          <w:p w14:paraId="2DE6CACB" w14:textId="77777777" w:rsidR="00804B7E" w:rsidRPr="00804B7E" w:rsidRDefault="00804B7E" w:rsidP="00804B7E">
            <w:pPr>
              <w:autoSpaceDE w:val="0"/>
              <w:autoSpaceDN w:val="0"/>
              <w:adjustRightInd w:val="0"/>
              <w:spacing w:after="0" w:line="240" w:lineRule="auto"/>
              <w:rPr>
                <w:rFonts w:asciiTheme="majorHAnsi" w:eastAsiaTheme="minorHAnsi" w:hAnsiTheme="majorHAnsi" w:cstheme="majorHAnsi"/>
                <w:color w:val="000000"/>
                <w:sz w:val="23"/>
                <w:szCs w:val="23"/>
                <w14:ligatures w14:val="standardContextual"/>
              </w:rPr>
            </w:pPr>
          </w:p>
          <w:p w14:paraId="09FEA8F0" w14:textId="7775664C" w:rsidR="00804B7E" w:rsidRPr="00804B7E" w:rsidRDefault="00804B7E" w:rsidP="00804B7E">
            <w:pPr>
              <w:autoSpaceDE w:val="0"/>
              <w:autoSpaceDN w:val="0"/>
              <w:adjustRightInd w:val="0"/>
              <w:spacing w:after="21" w:line="240" w:lineRule="auto"/>
              <w:rPr>
                <w:rFonts w:asciiTheme="majorHAnsi" w:eastAsiaTheme="minorHAnsi" w:hAnsiTheme="majorHAnsi" w:cstheme="majorHAnsi"/>
                <w:color w:val="000000"/>
                <w:sz w:val="23"/>
                <w:szCs w:val="23"/>
                <w14:ligatures w14:val="standardContextual"/>
              </w:rPr>
            </w:pPr>
            <w:r w:rsidRPr="00804B7E">
              <w:rPr>
                <w:rFonts w:asciiTheme="majorHAnsi" w:eastAsiaTheme="minorHAnsi" w:hAnsiTheme="majorHAnsi" w:cstheme="majorHAnsi"/>
                <w:color w:val="000000"/>
                <w:sz w:val="23"/>
                <w:szCs w:val="23"/>
                <w14:ligatures w14:val="standardContextual"/>
              </w:rPr>
              <w:t xml:space="preserve">4. Ensure all equipment is stored in line with the manufacturer’s instructions and is cleaned and stored appropriately after use. Faults will be reported, with equipment taken out of action to promote resident safety. </w:t>
            </w:r>
          </w:p>
          <w:p w14:paraId="218E7D3F" w14:textId="77777777" w:rsidR="00804B7E" w:rsidRDefault="00804B7E" w:rsidP="00804B7E">
            <w:pPr>
              <w:autoSpaceDE w:val="0"/>
              <w:autoSpaceDN w:val="0"/>
              <w:adjustRightInd w:val="0"/>
              <w:spacing w:after="0" w:line="240" w:lineRule="auto"/>
              <w:rPr>
                <w:rFonts w:asciiTheme="majorHAnsi" w:eastAsiaTheme="minorHAnsi" w:hAnsiTheme="majorHAnsi" w:cstheme="majorHAnsi"/>
                <w:color w:val="000000"/>
                <w:sz w:val="23"/>
                <w:szCs w:val="23"/>
                <w14:ligatures w14:val="standardContextual"/>
              </w:rPr>
            </w:pPr>
          </w:p>
          <w:p w14:paraId="09A3B4D7" w14:textId="7267AB55" w:rsidR="00804B7E" w:rsidRPr="00804B7E" w:rsidRDefault="00804B7E" w:rsidP="00804B7E">
            <w:pPr>
              <w:autoSpaceDE w:val="0"/>
              <w:autoSpaceDN w:val="0"/>
              <w:adjustRightInd w:val="0"/>
              <w:spacing w:after="0" w:line="240" w:lineRule="auto"/>
              <w:rPr>
                <w:rFonts w:asciiTheme="majorHAnsi" w:eastAsiaTheme="minorHAnsi" w:hAnsiTheme="majorHAnsi" w:cstheme="majorHAnsi"/>
                <w:color w:val="000000"/>
                <w:sz w:val="23"/>
                <w:szCs w:val="23"/>
                <w14:ligatures w14:val="standardContextual"/>
              </w:rPr>
            </w:pPr>
            <w:r w:rsidRPr="00804B7E">
              <w:rPr>
                <w:rFonts w:asciiTheme="majorHAnsi" w:eastAsiaTheme="minorHAnsi" w:hAnsiTheme="majorHAnsi" w:cstheme="majorHAnsi"/>
                <w:color w:val="000000"/>
                <w:sz w:val="23"/>
                <w:szCs w:val="23"/>
                <w14:ligatures w14:val="standardContextual"/>
              </w:rPr>
              <w:t xml:space="preserve">5. Participate in resident activities and events held at the home. </w:t>
            </w:r>
          </w:p>
          <w:p w14:paraId="03B79ECE" w14:textId="77777777" w:rsidR="00804B7E" w:rsidRPr="00804B7E" w:rsidRDefault="00804B7E" w:rsidP="00804B7E">
            <w:pPr>
              <w:autoSpaceDE w:val="0"/>
              <w:autoSpaceDN w:val="0"/>
              <w:adjustRightInd w:val="0"/>
              <w:spacing w:after="0" w:line="240" w:lineRule="auto"/>
              <w:rPr>
                <w:rFonts w:asciiTheme="majorHAnsi" w:eastAsiaTheme="minorHAnsi" w:hAnsiTheme="majorHAnsi" w:cstheme="majorHAnsi"/>
                <w:color w:val="000000"/>
                <w:sz w:val="23"/>
                <w:szCs w:val="23"/>
                <w14:ligatures w14:val="standardContextual"/>
              </w:rPr>
            </w:pPr>
          </w:p>
          <w:p w14:paraId="3653F730" w14:textId="691CE58C" w:rsidR="00804B7E" w:rsidRPr="00804B7E" w:rsidRDefault="00804B7E" w:rsidP="00804B7E">
            <w:pPr>
              <w:autoSpaceDE w:val="0"/>
              <w:autoSpaceDN w:val="0"/>
              <w:adjustRightInd w:val="0"/>
              <w:spacing w:after="0" w:line="240" w:lineRule="auto"/>
              <w:rPr>
                <w:rFonts w:asciiTheme="majorHAnsi" w:eastAsiaTheme="minorHAnsi" w:hAnsiTheme="majorHAnsi" w:cstheme="majorHAnsi"/>
                <w:color w:val="000000"/>
                <w:sz w:val="23"/>
                <w:szCs w:val="23"/>
                <w14:ligatures w14:val="standardContextual"/>
              </w:rPr>
            </w:pPr>
            <w:r>
              <w:rPr>
                <w:rFonts w:asciiTheme="majorHAnsi" w:eastAsiaTheme="minorHAnsi" w:hAnsiTheme="majorHAnsi" w:cstheme="majorHAnsi"/>
                <w:color w:val="000000"/>
                <w:sz w:val="23"/>
                <w:szCs w:val="23"/>
                <w14:ligatures w14:val="standardContextual"/>
              </w:rPr>
              <w:t>6</w:t>
            </w:r>
            <w:r w:rsidRPr="00804B7E">
              <w:rPr>
                <w:rFonts w:asciiTheme="majorHAnsi" w:eastAsiaTheme="minorHAnsi" w:hAnsiTheme="majorHAnsi" w:cstheme="majorHAnsi"/>
                <w:color w:val="000000"/>
                <w:sz w:val="23"/>
                <w:szCs w:val="23"/>
                <w14:ligatures w14:val="standardContextual"/>
              </w:rPr>
              <w:t xml:space="preserve">. The Care </w:t>
            </w:r>
            <w:r>
              <w:rPr>
                <w:rFonts w:asciiTheme="majorHAnsi" w:eastAsiaTheme="minorHAnsi" w:hAnsiTheme="majorHAnsi" w:cstheme="majorHAnsi"/>
                <w:color w:val="000000"/>
                <w:sz w:val="23"/>
                <w:szCs w:val="23"/>
                <w14:ligatures w14:val="standardContextual"/>
              </w:rPr>
              <w:t>Team Member</w:t>
            </w:r>
            <w:r w:rsidRPr="00804B7E">
              <w:rPr>
                <w:rFonts w:asciiTheme="majorHAnsi" w:eastAsiaTheme="minorHAnsi" w:hAnsiTheme="majorHAnsi" w:cstheme="majorHAnsi"/>
                <w:color w:val="000000"/>
                <w:sz w:val="23"/>
                <w:szCs w:val="23"/>
                <w14:ligatures w14:val="standardContextual"/>
              </w:rPr>
              <w:t xml:space="preserve"> has a duty of care to respond to and provide support for requests for help, including emergency calls, irrespective of the resident’s care package status or location within the home. </w:t>
            </w:r>
          </w:p>
          <w:p w14:paraId="4E3EC8AC" w14:textId="77777777" w:rsidR="00804B7E" w:rsidRPr="00804B7E" w:rsidRDefault="00804B7E" w:rsidP="00804B7E">
            <w:pPr>
              <w:autoSpaceDE w:val="0"/>
              <w:autoSpaceDN w:val="0"/>
              <w:adjustRightInd w:val="0"/>
              <w:spacing w:after="0" w:line="240" w:lineRule="auto"/>
              <w:rPr>
                <w:rFonts w:asciiTheme="majorHAnsi" w:eastAsiaTheme="minorHAnsi" w:hAnsiTheme="majorHAnsi" w:cstheme="majorHAnsi"/>
                <w:color w:val="000000"/>
                <w:sz w:val="23"/>
                <w:szCs w:val="23"/>
                <w14:ligatures w14:val="standardContextual"/>
              </w:rPr>
            </w:pPr>
          </w:p>
          <w:p w14:paraId="59A55F53" w14:textId="0420CCD8" w:rsidR="00804B7E" w:rsidRPr="00804B7E" w:rsidRDefault="00804B7E" w:rsidP="00804B7E">
            <w:pPr>
              <w:autoSpaceDE w:val="0"/>
              <w:autoSpaceDN w:val="0"/>
              <w:adjustRightInd w:val="0"/>
              <w:spacing w:after="0" w:line="240" w:lineRule="auto"/>
              <w:rPr>
                <w:rFonts w:asciiTheme="majorHAnsi" w:eastAsiaTheme="minorHAnsi" w:hAnsiTheme="majorHAnsi" w:cstheme="majorHAnsi"/>
                <w:color w:val="000000"/>
                <w:sz w:val="23"/>
                <w:szCs w:val="23"/>
                <w14:ligatures w14:val="standardContextual"/>
              </w:rPr>
            </w:pPr>
            <w:r>
              <w:rPr>
                <w:rFonts w:asciiTheme="majorHAnsi" w:eastAsiaTheme="minorHAnsi" w:hAnsiTheme="majorHAnsi" w:cstheme="majorHAnsi"/>
                <w:color w:val="000000"/>
                <w:sz w:val="23"/>
                <w:szCs w:val="23"/>
                <w14:ligatures w14:val="standardContextual"/>
              </w:rPr>
              <w:t>7</w:t>
            </w:r>
            <w:r w:rsidRPr="00804B7E">
              <w:rPr>
                <w:rFonts w:asciiTheme="majorHAnsi" w:eastAsiaTheme="minorHAnsi" w:hAnsiTheme="majorHAnsi" w:cstheme="majorHAnsi"/>
                <w:color w:val="000000"/>
                <w:sz w:val="23"/>
                <w:szCs w:val="23"/>
                <w14:ligatures w14:val="standardContextual"/>
              </w:rPr>
              <w:t xml:space="preserve">. Closely monitor and report on residents’ daily progress, ensuring all observations and interventions are recorded on </w:t>
            </w:r>
            <w:r>
              <w:rPr>
                <w:rFonts w:asciiTheme="majorHAnsi" w:eastAsiaTheme="minorHAnsi" w:hAnsiTheme="majorHAnsi" w:cstheme="majorHAnsi"/>
                <w:color w:val="000000"/>
                <w:sz w:val="23"/>
                <w:szCs w:val="23"/>
                <w14:ligatures w14:val="standardContextual"/>
              </w:rPr>
              <w:t>Nourish</w:t>
            </w:r>
            <w:r w:rsidRPr="00804B7E">
              <w:rPr>
                <w:rFonts w:asciiTheme="majorHAnsi" w:eastAsiaTheme="minorHAnsi" w:hAnsiTheme="majorHAnsi" w:cstheme="majorHAnsi"/>
                <w:color w:val="000000"/>
                <w:sz w:val="23"/>
                <w:szCs w:val="23"/>
                <w14:ligatures w14:val="standardContextual"/>
              </w:rPr>
              <w:t xml:space="preserve"> and verbally escalated to </w:t>
            </w:r>
            <w:r>
              <w:rPr>
                <w:rFonts w:asciiTheme="majorHAnsi" w:eastAsiaTheme="minorHAnsi" w:hAnsiTheme="majorHAnsi" w:cstheme="majorHAnsi"/>
                <w:color w:val="000000"/>
                <w:sz w:val="23"/>
                <w:szCs w:val="23"/>
                <w14:ligatures w14:val="standardContextual"/>
              </w:rPr>
              <w:t>the person in charge</w:t>
            </w:r>
            <w:r w:rsidRPr="00804B7E">
              <w:rPr>
                <w:rFonts w:asciiTheme="majorHAnsi" w:eastAsiaTheme="minorHAnsi" w:hAnsiTheme="majorHAnsi" w:cstheme="majorHAnsi"/>
                <w:color w:val="000000"/>
                <w:sz w:val="23"/>
                <w:szCs w:val="23"/>
                <w14:ligatures w14:val="standardContextual"/>
              </w:rPr>
              <w:t xml:space="preserve"> within an appropriate timescale. However, where the situation appears urgent it should be escalated to the appropriate Senior Manager immediately. </w:t>
            </w:r>
          </w:p>
          <w:p w14:paraId="3846E21F" w14:textId="77777777" w:rsidR="00804B7E" w:rsidRPr="00804B7E" w:rsidRDefault="00804B7E" w:rsidP="00804B7E">
            <w:pPr>
              <w:autoSpaceDE w:val="0"/>
              <w:autoSpaceDN w:val="0"/>
              <w:adjustRightInd w:val="0"/>
              <w:spacing w:after="0" w:line="240" w:lineRule="auto"/>
              <w:rPr>
                <w:rFonts w:asciiTheme="majorHAnsi" w:eastAsiaTheme="minorHAnsi" w:hAnsiTheme="majorHAnsi" w:cstheme="majorHAnsi"/>
                <w:color w:val="000000"/>
                <w:sz w:val="23"/>
                <w:szCs w:val="23"/>
                <w14:ligatures w14:val="standardContextual"/>
              </w:rPr>
            </w:pPr>
          </w:p>
          <w:p w14:paraId="125D997A" w14:textId="77777777" w:rsidR="00804B7E" w:rsidRPr="00804B7E" w:rsidRDefault="00804B7E" w:rsidP="00804B7E">
            <w:pPr>
              <w:autoSpaceDE w:val="0"/>
              <w:autoSpaceDN w:val="0"/>
              <w:adjustRightInd w:val="0"/>
              <w:spacing w:after="0" w:line="240" w:lineRule="auto"/>
              <w:rPr>
                <w:rFonts w:asciiTheme="majorHAnsi" w:eastAsiaTheme="minorHAnsi" w:hAnsiTheme="majorHAnsi" w:cstheme="majorHAnsi"/>
                <w:color w:val="000000"/>
                <w:sz w:val="23"/>
                <w:szCs w:val="23"/>
                <w14:ligatures w14:val="standardContextual"/>
              </w:rPr>
            </w:pPr>
            <w:r w:rsidRPr="00804B7E">
              <w:rPr>
                <w:rFonts w:asciiTheme="majorHAnsi" w:eastAsiaTheme="minorHAnsi" w:hAnsiTheme="majorHAnsi" w:cstheme="majorHAnsi"/>
                <w:color w:val="000000"/>
                <w:sz w:val="23"/>
                <w:szCs w:val="23"/>
                <w14:ligatures w14:val="standardContextual"/>
              </w:rPr>
              <w:t xml:space="preserve">9. Support residents to create a homely environment in their apartments, assisting with organising their environment to promote wellbeing and independence. </w:t>
            </w:r>
          </w:p>
          <w:p w14:paraId="2BD5AB79" w14:textId="77777777" w:rsidR="00804B7E" w:rsidRPr="00804B7E" w:rsidRDefault="00804B7E" w:rsidP="00804B7E">
            <w:pPr>
              <w:autoSpaceDE w:val="0"/>
              <w:autoSpaceDN w:val="0"/>
              <w:adjustRightInd w:val="0"/>
              <w:spacing w:after="0" w:line="240" w:lineRule="auto"/>
              <w:rPr>
                <w:rFonts w:asciiTheme="majorHAnsi" w:eastAsiaTheme="minorHAnsi" w:hAnsiTheme="majorHAnsi" w:cstheme="majorHAnsi"/>
                <w:color w:val="000000"/>
                <w:sz w:val="23"/>
                <w:szCs w:val="23"/>
                <w14:ligatures w14:val="standardContextual"/>
              </w:rPr>
            </w:pPr>
          </w:p>
          <w:p w14:paraId="3F2005BE" w14:textId="5144CE3F" w:rsidR="00804B7E" w:rsidRPr="00804B7E" w:rsidRDefault="00804B7E" w:rsidP="00804B7E">
            <w:pPr>
              <w:autoSpaceDE w:val="0"/>
              <w:autoSpaceDN w:val="0"/>
              <w:adjustRightInd w:val="0"/>
              <w:spacing w:after="0" w:line="240" w:lineRule="auto"/>
              <w:rPr>
                <w:rFonts w:asciiTheme="majorHAnsi" w:eastAsiaTheme="minorHAnsi" w:hAnsiTheme="majorHAnsi" w:cstheme="majorHAnsi"/>
                <w:color w:val="000000"/>
                <w:sz w:val="23"/>
                <w:szCs w:val="23"/>
                <w14:ligatures w14:val="standardContextual"/>
              </w:rPr>
            </w:pPr>
            <w:r w:rsidRPr="00804B7E">
              <w:rPr>
                <w:rFonts w:asciiTheme="majorHAnsi" w:eastAsiaTheme="minorHAnsi" w:hAnsiTheme="majorHAnsi" w:cstheme="majorHAnsi"/>
                <w:color w:val="000000"/>
                <w:sz w:val="23"/>
                <w:szCs w:val="23"/>
                <w14:ligatures w14:val="standardContextual"/>
              </w:rPr>
              <w:t xml:space="preserve">10. Care </w:t>
            </w:r>
            <w:r>
              <w:rPr>
                <w:rFonts w:asciiTheme="majorHAnsi" w:eastAsiaTheme="minorHAnsi" w:hAnsiTheme="majorHAnsi" w:cstheme="majorHAnsi"/>
                <w:color w:val="000000"/>
                <w:sz w:val="23"/>
                <w:szCs w:val="23"/>
                <w14:ligatures w14:val="standardContextual"/>
              </w:rPr>
              <w:t>Team Members</w:t>
            </w:r>
            <w:r w:rsidRPr="00804B7E">
              <w:rPr>
                <w:rFonts w:asciiTheme="majorHAnsi" w:eastAsiaTheme="minorHAnsi" w:hAnsiTheme="majorHAnsi" w:cstheme="majorHAnsi"/>
                <w:color w:val="000000"/>
                <w:sz w:val="23"/>
                <w:szCs w:val="23"/>
                <w14:ligatures w14:val="standardContextual"/>
              </w:rPr>
              <w:t xml:space="preserve"> within Dementia should support and participate in the development of meaningful activities and therapies for residents. </w:t>
            </w:r>
          </w:p>
          <w:p w14:paraId="4A891A1F" w14:textId="77777777" w:rsidR="00804B7E" w:rsidRPr="00804B7E" w:rsidRDefault="00804B7E" w:rsidP="00804B7E">
            <w:pPr>
              <w:autoSpaceDE w:val="0"/>
              <w:autoSpaceDN w:val="0"/>
              <w:adjustRightInd w:val="0"/>
              <w:spacing w:after="0" w:line="240" w:lineRule="auto"/>
              <w:rPr>
                <w:rFonts w:asciiTheme="majorHAnsi" w:eastAsiaTheme="minorHAnsi" w:hAnsiTheme="majorHAnsi" w:cstheme="majorHAnsi"/>
                <w:color w:val="000000"/>
                <w:sz w:val="23"/>
                <w:szCs w:val="23"/>
                <w14:ligatures w14:val="standardContextual"/>
              </w:rPr>
            </w:pPr>
          </w:p>
          <w:p w14:paraId="08BBF7C6" w14:textId="40640077" w:rsidR="00804B7E" w:rsidRPr="00804B7E" w:rsidRDefault="00804B7E" w:rsidP="00804B7E">
            <w:pPr>
              <w:autoSpaceDE w:val="0"/>
              <w:autoSpaceDN w:val="0"/>
              <w:adjustRightInd w:val="0"/>
              <w:spacing w:after="0" w:line="240" w:lineRule="auto"/>
              <w:rPr>
                <w:rFonts w:asciiTheme="majorHAnsi" w:eastAsiaTheme="minorHAnsi" w:hAnsiTheme="majorHAnsi" w:cstheme="majorHAnsi"/>
                <w:color w:val="000000"/>
                <w:sz w:val="23"/>
                <w:szCs w:val="23"/>
                <w14:ligatures w14:val="standardContextual"/>
              </w:rPr>
            </w:pPr>
            <w:r w:rsidRPr="00804B7E">
              <w:rPr>
                <w:rFonts w:asciiTheme="majorHAnsi" w:eastAsiaTheme="minorHAnsi" w:hAnsiTheme="majorHAnsi" w:cstheme="majorHAnsi"/>
                <w:color w:val="000000"/>
                <w:sz w:val="23"/>
                <w:szCs w:val="23"/>
                <w14:ligatures w14:val="standardContextual"/>
              </w:rPr>
              <w:t xml:space="preserve">11. Attend initial and updated mandatory training as </w:t>
            </w:r>
            <w:proofErr w:type="gramStart"/>
            <w:r w:rsidRPr="00804B7E">
              <w:rPr>
                <w:rFonts w:asciiTheme="majorHAnsi" w:eastAsiaTheme="minorHAnsi" w:hAnsiTheme="majorHAnsi" w:cstheme="majorHAnsi"/>
                <w:color w:val="000000"/>
                <w:sz w:val="23"/>
                <w:szCs w:val="23"/>
                <w14:ligatures w14:val="standardContextual"/>
              </w:rPr>
              <w:t>required, and</w:t>
            </w:r>
            <w:proofErr w:type="gramEnd"/>
            <w:r w:rsidRPr="00804B7E">
              <w:rPr>
                <w:rFonts w:asciiTheme="majorHAnsi" w:eastAsiaTheme="minorHAnsi" w:hAnsiTheme="majorHAnsi" w:cstheme="majorHAnsi"/>
                <w:color w:val="000000"/>
                <w:sz w:val="23"/>
                <w:szCs w:val="23"/>
                <w14:ligatures w14:val="standardContextual"/>
              </w:rPr>
              <w:t xml:space="preserve"> actively engage in supervision and one-to-one meetings and yearly reviews. Seeking guidance from </w:t>
            </w:r>
            <w:r>
              <w:rPr>
                <w:rFonts w:asciiTheme="majorHAnsi" w:eastAsiaTheme="minorHAnsi" w:hAnsiTheme="majorHAnsi" w:cstheme="majorHAnsi"/>
                <w:color w:val="000000"/>
                <w:sz w:val="23"/>
                <w:szCs w:val="23"/>
                <w14:ligatures w14:val="standardContextual"/>
              </w:rPr>
              <w:t xml:space="preserve">your line manager </w:t>
            </w:r>
            <w:r w:rsidRPr="00804B7E">
              <w:rPr>
                <w:rFonts w:asciiTheme="majorHAnsi" w:eastAsiaTheme="minorHAnsi" w:hAnsiTheme="majorHAnsi" w:cstheme="majorHAnsi"/>
                <w:color w:val="000000"/>
                <w:sz w:val="23"/>
                <w:szCs w:val="23"/>
                <w14:ligatures w14:val="standardContextual"/>
              </w:rPr>
              <w:t xml:space="preserve">to ensure competent and confident performance. </w:t>
            </w:r>
          </w:p>
          <w:p w14:paraId="2E1D189C" w14:textId="77777777" w:rsidR="00804B7E" w:rsidRPr="00804B7E" w:rsidRDefault="00804B7E" w:rsidP="00804B7E">
            <w:pPr>
              <w:autoSpaceDE w:val="0"/>
              <w:autoSpaceDN w:val="0"/>
              <w:adjustRightInd w:val="0"/>
              <w:spacing w:after="0" w:line="240" w:lineRule="auto"/>
              <w:rPr>
                <w:rFonts w:asciiTheme="majorHAnsi" w:eastAsiaTheme="minorHAnsi" w:hAnsiTheme="majorHAnsi" w:cstheme="majorHAnsi"/>
                <w:color w:val="000000"/>
                <w:sz w:val="23"/>
                <w:szCs w:val="23"/>
                <w14:ligatures w14:val="standardContextual"/>
              </w:rPr>
            </w:pPr>
          </w:p>
          <w:p w14:paraId="2D45DC8F" w14:textId="77777777" w:rsidR="00804B7E" w:rsidRPr="00804B7E" w:rsidRDefault="00804B7E" w:rsidP="00804B7E">
            <w:pPr>
              <w:autoSpaceDE w:val="0"/>
              <w:autoSpaceDN w:val="0"/>
              <w:adjustRightInd w:val="0"/>
              <w:spacing w:after="0" w:line="240" w:lineRule="auto"/>
              <w:rPr>
                <w:rFonts w:asciiTheme="majorHAnsi" w:eastAsiaTheme="minorHAnsi" w:hAnsiTheme="majorHAnsi" w:cstheme="majorHAnsi"/>
                <w:color w:val="000000"/>
                <w:sz w:val="23"/>
                <w:szCs w:val="23"/>
                <w14:ligatures w14:val="standardContextual"/>
              </w:rPr>
            </w:pPr>
            <w:r w:rsidRPr="00804B7E">
              <w:rPr>
                <w:rFonts w:asciiTheme="majorHAnsi" w:eastAsiaTheme="minorHAnsi" w:hAnsiTheme="majorHAnsi" w:cstheme="majorHAnsi"/>
                <w:color w:val="000000"/>
                <w:sz w:val="23"/>
                <w:szCs w:val="23"/>
                <w14:ligatures w14:val="standardContextual"/>
              </w:rPr>
              <w:t xml:space="preserve">12. Participate in the delivery of action plans resulting from the audit and internal compliance process. </w:t>
            </w:r>
          </w:p>
          <w:p w14:paraId="6C2B2327" w14:textId="77777777" w:rsidR="00804B7E" w:rsidRPr="00804B7E" w:rsidRDefault="00804B7E" w:rsidP="00804B7E">
            <w:pPr>
              <w:autoSpaceDE w:val="0"/>
              <w:autoSpaceDN w:val="0"/>
              <w:adjustRightInd w:val="0"/>
              <w:spacing w:after="0" w:line="240" w:lineRule="auto"/>
              <w:rPr>
                <w:rFonts w:asciiTheme="majorHAnsi" w:eastAsiaTheme="minorHAnsi" w:hAnsiTheme="majorHAnsi" w:cstheme="majorHAnsi"/>
                <w:color w:val="000000"/>
                <w:sz w:val="23"/>
                <w:szCs w:val="23"/>
                <w14:ligatures w14:val="standardContextual"/>
              </w:rPr>
            </w:pPr>
          </w:p>
          <w:p w14:paraId="4DF07AC4" w14:textId="78E718F3" w:rsidR="00804B7E" w:rsidRPr="00804B7E" w:rsidRDefault="00804B7E" w:rsidP="00804B7E">
            <w:pPr>
              <w:autoSpaceDE w:val="0"/>
              <w:autoSpaceDN w:val="0"/>
              <w:adjustRightInd w:val="0"/>
              <w:spacing w:after="0" w:line="240" w:lineRule="auto"/>
              <w:rPr>
                <w:rFonts w:asciiTheme="majorHAnsi" w:eastAsiaTheme="minorHAnsi" w:hAnsiTheme="majorHAnsi" w:cstheme="majorHAnsi"/>
                <w:color w:val="000000"/>
                <w:sz w:val="23"/>
                <w:szCs w:val="23"/>
                <w14:ligatures w14:val="standardContextual"/>
              </w:rPr>
            </w:pPr>
            <w:r w:rsidRPr="00804B7E">
              <w:rPr>
                <w:rFonts w:asciiTheme="majorHAnsi" w:eastAsiaTheme="minorHAnsi" w:hAnsiTheme="majorHAnsi" w:cstheme="majorHAnsi"/>
                <w:color w:val="000000"/>
                <w:sz w:val="23"/>
                <w:szCs w:val="23"/>
                <w14:ligatures w14:val="standardContextual"/>
              </w:rPr>
              <w:t xml:space="preserve">13. Initiate an Accident and Incident Form </w:t>
            </w:r>
            <w:r>
              <w:rPr>
                <w:rFonts w:asciiTheme="majorHAnsi" w:eastAsiaTheme="minorHAnsi" w:hAnsiTheme="majorHAnsi" w:cstheme="majorHAnsi"/>
                <w:color w:val="000000"/>
                <w:sz w:val="23"/>
                <w:szCs w:val="23"/>
                <w14:ligatures w14:val="standardContextual"/>
              </w:rPr>
              <w:t>(</w:t>
            </w:r>
            <w:r w:rsidRPr="00804B7E">
              <w:rPr>
                <w:rFonts w:asciiTheme="majorHAnsi" w:eastAsiaTheme="minorHAnsi" w:hAnsiTheme="majorHAnsi" w:cstheme="majorHAnsi"/>
                <w:color w:val="000000"/>
                <w:sz w:val="23"/>
                <w:szCs w:val="23"/>
                <w14:ligatures w14:val="standardContextual"/>
              </w:rPr>
              <w:t xml:space="preserve">via Radar) where appropriate. Seeking advice via </w:t>
            </w:r>
            <w:r>
              <w:rPr>
                <w:rFonts w:asciiTheme="majorHAnsi" w:eastAsiaTheme="minorHAnsi" w:hAnsiTheme="majorHAnsi" w:cstheme="majorHAnsi"/>
                <w:color w:val="000000"/>
                <w:sz w:val="23"/>
                <w:szCs w:val="23"/>
                <w14:ligatures w14:val="standardContextual"/>
              </w:rPr>
              <w:t>person in charge</w:t>
            </w:r>
            <w:r w:rsidRPr="00804B7E">
              <w:rPr>
                <w:rFonts w:asciiTheme="majorHAnsi" w:eastAsiaTheme="minorHAnsi" w:hAnsiTheme="majorHAnsi" w:cstheme="majorHAnsi"/>
                <w:color w:val="000000"/>
                <w:sz w:val="23"/>
                <w:szCs w:val="23"/>
                <w14:ligatures w14:val="standardContextual"/>
              </w:rPr>
              <w:t xml:space="preserve"> where appropriate. </w:t>
            </w:r>
          </w:p>
          <w:p w14:paraId="1DA284C0" w14:textId="77777777" w:rsidR="00804B7E" w:rsidRPr="00804B7E" w:rsidRDefault="00804B7E" w:rsidP="00804B7E">
            <w:pPr>
              <w:autoSpaceDE w:val="0"/>
              <w:autoSpaceDN w:val="0"/>
              <w:adjustRightInd w:val="0"/>
              <w:spacing w:after="0" w:line="240" w:lineRule="auto"/>
              <w:rPr>
                <w:rFonts w:asciiTheme="majorHAnsi" w:eastAsiaTheme="minorHAnsi" w:hAnsiTheme="majorHAnsi" w:cstheme="majorHAnsi"/>
                <w:color w:val="000000"/>
                <w:sz w:val="23"/>
                <w:szCs w:val="23"/>
                <w14:ligatures w14:val="standardContextual"/>
              </w:rPr>
            </w:pPr>
          </w:p>
          <w:p w14:paraId="7ECB8187" w14:textId="431CDC1E" w:rsidR="00804B7E" w:rsidRPr="00804B7E" w:rsidRDefault="00804B7E" w:rsidP="00804B7E">
            <w:pPr>
              <w:autoSpaceDE w:val="0"/>
              <w:autoSpaceDN w:val="0"/>
              <w:adjustRightInd w:val="0"/>
              <w:spacing w:after="0" w:line="240" w:lineRule="auto"/>
              <w:rPr>
                <w:rFonts w:asciiTheme="majorHAnsi" w:eastAsiaTheme="minorHAnsi" w:hAnsiTheme="majorHAnsi" w:cstheme="majorHAnsi"/>
                <w:color w:val="000000"/>
                <w:sz w:val="23"/>
                <w:szCs w:val="23"/>
                <w14:ligatures w14:val="standardContextual"/>
              </w:rPr>
            </w:pPr>
            <w:r w:rsidRPr="00804B7E">
              <w:rPr>
                <w:rFonts w:asciiTheme="majorHAnsi" w:eastAsiaTheme="minorHAnsi" w:hAnsiTheme="majorHAnsi" w:cstheme="majorHAnsi"/>
                <w:color w:val="000000"/>
                <w:sz w:val="23"/>
                <w:szCs w:val="23"/>
                <w14:ligatures w14:val="standardContextual"/>
              </w:rPr>
              <w:t xml:space="preserve">14. Deal with any concerns or complaints raised by a resident or relative in a prompt, polite and appropriate manner reporting to the </w:t>
            </w:r>
            <w:r>
              <w:rPr>
                <w:rFonts w:asciiTheme="majorHAnsi" w:eastAsiaTheme="minorHAnsi" w:hAnsiTheme="majorHAnsi" w:cstheme="majorHAnsi"/>
                <w:color w:val="000000"/>
                <w:sz w:val="23"/>
                <w:szCs w:val="23"/>
                <w14:ligatures w14:val="standardContextual"/>
              </w:rPr>
              <w:t>person in charge</w:t>
            </w:r>
            <w:r w:rsidRPr="00804B7E">
              <w:rPr>
                <w:rFonts w:asciiTheme="majorHAnsi" w:eastAsiaTheme="minorHAnsi" w:hAnsiTheme="majorHAnsi" w:cstheme="majorHAnsi"/>
                <w:color w:val="000000"/>
                <w:sz w:val="23"/>
                <w:szCs w:val="23"/>
                <w14:ligatures w14:val="standardContextual"/>
              </w:rPr>
              <w:t xml:space="preserve"> where a matter is unresolved and may be regarded as a Complaint or Concern. </w:t>
            </w:r>
          </w:p>
          <w:p w14:paraId="603518B1" w14:textId="77777777" w:rsidR="00804B7E" w:rsidRPr="00804B7E" w:rsidRDefault="00804B7E" w:rsidP="00804B7E">
            <w:pPr>
              <w:autoSpaceDE w:val="0"/>
              <w:autoSpaceDN w:val="0"/>
              <w:adjustRightInd w:val="0"/>
              <w:spacing w:after="0" w:line="240" w:lineRule="auto"/>
              <w:rPr>
                <w:rFonts w:asciiTheme="majorHAnsi" w:eastAsiaTheme="minorHAnsi" w:hAnsiTheme="majorHAnsi" w:cstheme="majorHAnsi"/>
                <w:color w:val="000000"/>
                <w:sz w:val="23"/>
                <w:szCs w:val="23"/>
                <w14:ligatures w14:val="standardContextual"/>
              </w:rPr>
            </w:pPr>
          </w:p>
          <w:p w14:paraId="700139DB" w14:textId="77777777" w:rsidR="00804B7E" w:rsidRPr="00804B7E" w:rsidRDefault="00804B7E" w:rsidP="00804B7E">
            <w:pPr>
              <w:autoSpaceDE w:val="0"/>
              <w:autoSpaceDN w:val="0"/>
              <w:adjustRightInd w:val="0"/>
              <w:spacing w:after="0" w:line="240" w:lineRule="auto"/>
              <w:rPr>
                <w:rFonts w:asciiTheme="majorHAnsi" w:eastAsiaTheme="minorHAnsi" w:hAnsiTheme="majorHAnsi" w:cstheme="majorHAnsi"/>
                <w:color w:val="000000"/>
                <w:sz w:val="23"/>
                <w:szCs w:val="23"/>
                <w14:ligatures w14:val="standardContextual"/>
              </w:rPr>
            </w:pPr>
            <w:r w:rsidRPr="00804B7E">
              <w:rPr>
                <w:rFonts w:asciiTheme="majorHAnsi" w:eastAsiaTheme="minorHAnsi" w:hAnsiTheme="majorHAnsi" w:cstheme="majorHAnsi"/>
                <w:color w:val="000000"/>
                <w:sz w:val="23"/>
                <w:szCs w:val="23"/>
                <w14:ligatures w14:val="standardContextual"/>
              </w:rPr>
              <w:t xml:space="preserve">15. Attend Staff Meetings as required. </w:t>
            </w:r>
          </w:p>
          <w:p w14:paraId="7A15748D" w14:textId="77777777" w:rsidR="00804B7E" w:rsidRPr="00804B7E" w:rsidRDefault="00804B7E" w:rsidP="00804B7E">
            <w:pPr>
              <w:autoSpaceDE w:val="0"/>
              <w:autoSpaceDN w:val="0"/>
              <w:adjustRightInd w:val="0"/>
              <w:spacing w:after="0" w:line="240" w:lineRule="auto"/>
              <w:rPr>
                <w:rFonts w:asciiTheme="majorHAnsi" w:eastAsiaTheme="minorHAnsi" w:hAnsiTheme="majorHAnsi" w:cstheme="majorHAnsi"/>
                <w:color w:val="000000"/>
                <w:sz w:val="23"/>
                <w:szCs w:val="23"/>
                <w14:ligatures w14:val="standardContextual"/>
              </w:rPr>
            </w:pPr>
          </w:p>
          <w:p w14:paraId="242537F1" w14:textId="77777777" w:rsidR="00804B7E" w:rsidRPr="00804B7E" w:rsidRDefault="00804B7E" w:rsidP="00804B7E">
            <w:pPr>
              <w:autoSpaceDE w:val="0"/>
              <w:autoSpaceDN w:val="0"/>
              <w:adjustRightInd w:val="0"/>
              <w:spacing w:after="0" w:line="240" w:lineRule="auto"/>
              <w:rPr>
                <w:rFonts w:asciiTheme="majorHAnsi" w:eastAsiaTheme="minorHAnsi" w:hAnsiTheme="majorHAnsi" w:cstheme="majorHAnsi"/>
                <w:color w:val="000000"/>
                <w:sz w:val="23"/>
                <w:szCs w:val="23"/>
                <w14:ligatures w14:val="standardContextual"/>
              </w:rPr>
            </w:pPr>
            <w:r w:rsidRPr="00804B7E">
              <w:rPr>
                <w:rFonts w:asciiTheme="majorHAnsi" w:eastAsiaTheme="minorHAnsi" w:hAnsiTheme="majorHAnsi" w:cstheme="majorHAnsi"/>
                <w:color w:val="000000"/>
                <w:sz w:val="23"/>
                <w:szCs w:val="23"/>
                <w14:ligatures w14:val="standardContextual"/>
              </w:rPr>
              <w:t xml:space="preserve">16. Work flexibly within contracted hours (days, nights, weekends, and bank holidays) to ensure resources are </w:t>
            </w:r>
            <w:r w:rsidRPr="00804B7E">
              <w:rPr>
                <w:rFonts w:asciiTheme="majorHAnsi" w:eastAsiaTheme="minorHAnsi" w:hAnsiTheme="majorHAnsi" w:cstheme="majorHAnsi"/>
                <w:color w:val="000000"/>
                <w:sz w:val="23"/>
                <w:szCs w:val="23"/>
                <w14:ligatures w14:val="standardContextual"/>
              </w:rPr>
              <w:lastRenderedPageBreak/>
              <w:t xml:space="preserve">used efficiently and, where chosen, sign an opt-out clause under Working Time Directives. </w:t>
            </w:r>
          </w:p>
          <w:p w14:paraId="42DFCFA0" w14:textId="77777777" w:rsidR="00804B7E" w:rsidRPr="00804B7E" w:rsidRDefault="00804B7E" w:rsidP="00804B7E">
            <w:pPr>
              <w:autoSpaceDE w:val="0"/>
              <w:autoSpaceDN w:val="0"/>
              <w:adjustRightInd w:val="0"/>
              <w:spacing w:after="0" w:line="240" w:lineRule="auto"/>
              <w:rPr>
                <w:rFonts w:asciiTheme="majorHAnsi" w:eastAsiaTheme="minorHAnsi" w:hAnsiTheme="majorHAnsi" w:cstheme="majorHAnsi"/>
                <w:color w:val="000000"/>
                <w:sz w:val="23"/>
                <w:szCs w:val="23"/>
                <w14:ligatures w14:val="standardContextual"/>
              </w:rPr>
            </w:pPr>
          </w:p>
          <w:p w14:paraId="1F2CF402" w14:textId="0A32D9F3" w:rsidR="00804B7E" w:rsidRPr="00804B7E" w:rsidRDefault="00804B7E" w:rsidP="00804B7E">
            <w:pPr>
              <w:autoSpaceDE w:val="0"/>
              <w:autoSpaceDN w:val="0"/>
              <w:adjustRightInd w:val="0"/>
              <w:spacing w:after="0" w:line="240" w:lineRule="auto"/>
              <w:rPr>
                <w:rFonts w:asciiTheme="majorHAnsi" w:eastAsiaTheme="minorHAnsi" w:hAnsiTheme="majorHAnsi" w:cstheme="majorHAnsi"/>
                <w:color w:val="000000"/>
                <w:sz w:val="23"/>
                <w:szCs w:val="23"/>
                <w14:ligatures w14:val="standardContextual"/>
              </w:rPr>
            </w:pPr>
            <w:r w:rsidRPr="00804B7E">
              <w:rPr>
                <w:rFonts w:asciiTheme="majorHAnsi" w:eastAsiaTheme="minorHAnsi" w:hAnsiTheme="majorHAnsi" w:cstheme="majorHAnsi"/>
                <w:color w:val="000000"/>
                <w:sz w:val="23"/>
                <w:szCs w:val="23"/>
                <w14:ligatures w14:val="standardContextual"/>
              </w:rPr>
              <w:t xml:space="preserve">17. Wear the provided staff uniforms </w:t>
            </w:r>
            <w:proofErr w:type="gramStart"/>
            <w:r w:rsidRPr="00804B7E">
              <w:rPr>
                <w:rFonts w:asciiTheme="majorHAnsi" w:eastAsiaTheme="minorHAnsi" w:hAnsiTheme="majorHAnsi" w:cstheme="majorHAnsi"/>
                <w:color w:val="000000"/>
                <w:sz w:val="23"/>
                <w:szCs w:val="23"/>
                <w14:ligatures w14:val="standardContextual"/>
              </w:rPr>
              <w:t>in order to</w:t>
            </w:r>
            <w:proofErr w:type="gramEnd"/>
            <w:r w:rsidRPr="00804B7E">
              <w:rPr>
                <w:rFonts w:asciiTheme="majorHAnsi" w:eastAsiaTheme="minorHAnsi" w:hAnsiTheme="majorHAnsi" w:cstheme="majorHAnsi"/>
                <w:color w:val="000000"/>
                <w:sz w:val="23"/>
                <w:szCs w:val="23"/>
                <w14:ligatures w14:val="standardContextual"/>
              </w:rPr>
              <w:t xml:space="preserve"> reflect a positive </w:t>
            </w:r>
            <w:proofErr w:type="gramStart"/>
            <w:r>
              <w:rPr>
                <w:rFonts w:asciiTheme="majorHAnsi" w:eastAsiaTheme="minorHAnsi" w:hAnsiTheme="majorHAnsi" w:cstheme="majorHAnsi"/>
                <w:color w:val="000000"/>
                <w:sz w:val="23"/>
                <w:szCs w:val="23"/>
                <w14:ligatures w14:val="standardContextual"/>
              </w:rPr>
              <w:t>Principle</w:t>
            </w:r>
            <w:proofErr w:type="gramEnd"/>
            <w:r>
              <w:rPr>
                <w:rFonts w:asciiTheme="majorHAnsi" w:eastAsiaTheme="minorHAnsi" w:hAnsiTheme="majorHAnsi" w:cstheme="majorHAnsi"/>
                <w:color w:val="000000"/>
                <w:sz w:val="23"/>
                <w:szCs w:val="23"/>
                <w14:ligatures w14:val="standardContextual"/>
              </w:rPr>
              <w:t xml:space="preserve"> Care Homes</w:t>
            </w:r>
            <w:r w:rsidRPr="00804B7E">
              <w:rPr>
                <w:rFonts w:asciiTheme="majorHAnsi" w:eastAsiaTheme="minorHAnsi" w:hAnsiTheme="majorHAnsi" w:cstheme="majorHAnsi"/>
                <w:color w:val="000000"/>
                <w:sz w:val="23"/>
                <w:szCs w:val="23"/>
                <w14:ligatures w14:val="standardContextual"/>
              </w:rPr>
              <w:t xml:space="preserve"> image ensuring that they </w:t>
            </w:r>
            <w:proofErr w:type="gramStart"/>
            <w:r w:rsidRPr="00804B7E">
              <w:rPr>
                <w:rFonts w:asciiTheme="majorHAnsi" w:eastAsiaTheme="minorHAnsi" w:hAnsiTheme="majorHAnsi" w:cstheme="majorHAnsi"/>
                <w:color w:val="000000"/>
                <w:sz w:val="23"/>
                <w:szCs w:val="23"/>
                <w14:ligatures w14:val="standardContextual"/>
              </w:rPr>
              <w:t>are clean and presentable at all times</w:t>
            </w:r>
            <w:proofErr w:type="gramEnd"/>
            <w:r w:rsidRPr="00804B7E">
              <w:rPr>
                <w:rFonts w:asciiTheme="majorHAnsi" w:eastAsiaTheme="minorHAnsi" w:hAnsiTheme="majorHAnsi" w:cstheme="majorHAnsi"/>
                <w:color w:val="000000"/>
                <w:sz w:val="23"/>
                <w:szCs w:val="23"/>
                <w14:ligatures w14:val="standardContextual"/>
              </w:rPr>
              <w:t xml:space="preserve">. </w:t>
            </w:r>
          </w:p>
          <w:p w14:paraId="78C4ABCA" w14:textId="77777777" w:rsidR="00CB643C" w:rsidRPr="00EB15CD" w:rsidRDefault="00CB643C" w:rsidP="00B70DED">
            <w:pPr>
              <w:pStyle w:val="Default"/>
              <w:rPr>
                <w:rFonts w:asciiTheme="majorHAnsi" w:hAnsiTheme="majorHAnsi" w:cstheme="majorHAnsi"/>
                <w:sz w:val="23"/>
                <w:szCs w:val="23"/>
              </w:rPr>
            </w:pPr>
          </w:p>
          <w:p w14:paraId="2BFF4F4F" w14:textId="77777777" w:rsidR="00CB643C" w:rsidRPr="00EB15CD" w:rsidRDefault="00CB643C" w:rsidP="00B70DED">
            <w:pPr>
              <w:pStyle w:val="Default"/>
              <w:rPr>
                <w:rFonts w:asciiTheme="majorHAnsi" w:hAnsiTheme="majorHAnsi" w:cstheme="majorHAnsi"/>
                <w:sz w:val="23"/>
                <w:szCs w:val="23"/>
              </w:rPr>
            </w:pPr>
            <w:r w:rsidRPr="00EB15CD">
              <w:rPr>
                <w:rFonts w:asciiTheme="majorHAnsi" w:hAnsiTheme="majorHAnsi" w:cstheme="majorHAnsi"/>
                <w:b/>
                <w:bCs/>
                <w:sz w:val="23"/>
                <w:szCs w:val="23"/>
              </w:rPr>
              <w:t xml:space="preserve">Health and Safety </w:t>
            </w:r>
          </w:p>
          <w:p w14:paraId="7C9244F7" w14:textId="77777777" w:rsidR="00CB643C" w:rsidRPr="00EB15CD" w:rsidRDefault="00CB643C" w:rsidP="00B70DED">
            <w:pPr>
              <w:pStyle w:val="Default"/>
              <w:rPr>
                <w:rFonts w:asciiTheme="majorHAnsi" w:hAnsiTheme="majorHAnsi" w:cstheme="majorHAnsi"/>
                <w:sz w:val="23"/>
                <w:szCs w:val="23"/>
              </w:rPr>
            </w:pPr>
            <w:r w:rsidRPr="00EB15CD">
              <w:rPr>
                <w:rFonts w:asciiTheme="majorHAnsi" w:hAnsiTheme="majorHAnsi" w:cstheme="majorHAnsi"/>
                <w:sz w:val="23"/>
                <w:szCs w:val="23"/>
              </w:rPr>
              <w:t xml:space="preserve">1. </w:t>
            </w:r>
            <w:r w:rsidRPr="00EB15CD">
              <w:rPr>
                <w:rFonts w:asciiTheme="majorHAnsi" w:hAnsiTheme="majorHAnsi" w:cstheme="majorHAnsi"/>
                <w:color w:val="221F1F"/>
                <w:sz w:val="23"/>
                <w:szCs w:val="23"/>
              </w:rPr>
              <w:t xml:space="preserve">The post-holder will maintain their personal responsibilities under Health and Safety at Work Regulations, and compliance with the company Health and Safety Policy, ensuring safe working practices and the recommended storage of equipment, including but not exclusive to: </w:t>
            </w:r>
          </w:p>
          <w:p w14:paraId="126CAB93" w14:textId="77777777" w:rsidR="00CB643C" w:rsidRPr="00EB15CD" w:rsidRDefault="00CB643C" w:rsidP="00B70DED">
            <w:pPr>
              <w:pStyle w:val="Default"/>
              <w:rPr>
                <w:rFonts w:asciiTheme="majorHAnsi" w:hAnsiTheme="majorHAnsi" w:cstheme="majorHAnsi"/>
                <w:color w:val="221F1F"/>
                <w:sz w:val="23"/>
                <w:szCs w:val="23"/>
              </w:rPr>
            </w:pPr>
            <w:r w:rsidRPr="00EB15CD">
              <w:rPr>
                <w:rFonts w:asciiTheme="majorHAnsi" w:hAnsiTheme="majorHAnsi" w:cstheme="majorHAnsi"/>
                <w:color w:val="221F1F"/>
                <w:sz w:val="23"/>
                <w:szCs w:val="23"/>
              </w:rPr>
              <w:t>Control of Substances Hazardous to Health, Electricity at Work Lift &amp; Lifting Equipment</w:t>
            </w:r>
          </w:p>
          <w:p w14:paraId="6DFED2FB" w14:textId="77777777" w:rsidR="00CB643C" w:rsidRPr="00EB15CD" w:rsidRDefault="00CB643C" w:rsidP="00B70DED">
            <w:pPr>
              <w:pStyle w:val="Default"/>
              <w:rPr>
                <w:rFonts w:asciiTheme="majorHAnsi" w:hAnsiTheme="majorHAnsi" w:cstheme="majorHAnsi"/>
                <w:color w:val="221F1F"/>
                <w:sz w:val="23"/>
                <w:szCs w:val="23"/>
              </w:rPr>
            </w:pPr>
            <w:r w:rsidRPr="00EB15CD">
              <w:rPr>
                <w:rFonts w:asciiTheme="majorHAnsi" w:hAnsiTheme="majorHAnsi" w:cstheme="majorHAnsi"/>
                <w:color w:val="221F1F"/>
                <w:sz w:val="23"/>
                <w:szCs w:val="23"/>
              </w:rPr>
              <w:t>Manual/Object Handling</w:t>
            </w:r>
          </w:p>
          <w:p w14:paraId="63F0EA4E" w14:textId="77777777" w:rsidR="00CB643C" w:rsidRPr="00EB15CD" w:rsidRDefault="00CB643C" w:rsidP="00B70DED">
            <w:pPr>
              <w:pStyle w:val="Default"/>
              <w:rPr>
                <w:rFonts w:asciiTheme="majorHAnsi" w:hAnsiTheme="majorHAnsi" w:cstheme="majorHAnsi"/>
                <w:color w:val="221F1F"/>
                <w:sz w:val="23"/>
                <w:szCs w:val="23"/>
              </w:rPr>
            </w:pPr>
            <w:r w:rsidRPr="00EB15CD">
              <w:rPr>
                <w:rFonts w:asciiTheme="majorHAnsi" w:hAnsiTheme="majorHAnsi" w:cstheme="majorHAnsi"/>
                <w:color w:val="221F1F"/>
                <w:sz w:val="23"/>
                <w:szCs w:val="23"/>
              </w:rPr>
              <w:t>Gas Installation &amp; Use</w:t>
            </w:r>
          </w:p>
          <w:p w14:paraId="2C59ADBF" w14:textId="77777777" w:rsidR="00CB643C" w:rsidRPr="00EB15CD" w:rsidRDefault="00CB643C" w:rsidP="00B70DED">
            <w:pPr>
              <w:pStyle w:val="Default"/>
              <w:rPr>
                <w:rFonts w:asciiTheme="majorHAnsi" w:hAnsiTheme="majorHAnsi" w:cstheme="majorHAnsi"/>
                <w:color w:val="221F1F"/>
                <w:sz w:val="23"/>
                <w:szCs w:val="23"/>
              </w:rPr>
            </w:pPr>
            <w:r w:rsidRPr="00EB15CD">
              <w:rPr>
                <w:rFonts w:asciiTheme="majorHAnsi" w:hAnsiTheme="majorHAnsi" w:cstheme="majorHAnsi"/>
                <w:color w:val="221F1F"/>
                <w:sz w:val="23"/>
                <w:szCs w:val="23"/>
              </w:rPr>
              <w:t>Provision and Use of Work Equipment</w:t>
            </w:r>
          </w:p>
          <w:p w14:paraId="076B3216" w14:textId="77777777" w:rsidR="00CB643C" w:rsidRPr="00EB15CD" w:rsidRDefault="00CB643C" w:rsidP="00B70DED">
            <w:pPr>
              <w:pStyle w:val="Default"/>
              <w:rPr>
                <w:rFonts w:asciiTheme="majorHAnsi" w:hAnsiTheme="majorHAnsi" w:cstheme="majorHAnsi"/>
                <w:color w:val="221F1F"/>
                <w:sz w:val="23"/>
                <w:szCs w:val="23"/>
              </w:rPr>
            </w:pPr>
            <w:r w:rsidRPr="00EB15CD">
              <w:rPr>
                <w:rFonts w:asciiTheme="majorHAnsi" w:hAnsiTheme="majorHAnsi" w:cstheme="majorHAnsi"/>
                <w:color w:val="221F1F"/>
                <w:sz w:val="23"/>
                <w:szCs w:val="23"/>
              </w:rPr>
              <w:t>Fire Precautions</w:t>
            </w:r>
          </w:p>
          <w:p w14:paraId="366D2439" w14:textId="77777777" w:rsidR="00CB643C" w:rsidRPr="00EB15CD" w:rsidRDefault="00CB643C" w:rsidP="00B70DED">
            <w:pPr>
              <w:pStyle w:val="Default"/>
              <w:rPr>
                <w:rFonts w:asciiTheme="majorHAnsi" w:hAnsiTheme="majorHAnsi" w:cstheme="majorHAnsi"/>
                <w:color w:val="221F1F"/>
                <w:sz w:val="23"/>
                <w:szCs w:val="23"/>
              </w:rPr>
            </w:pPr>
            <w:r w:rsidRPr="00EB15CD">
              <w:rPr>
                <w:rFonts w:asciiTheme="majorHAnsi" w:hAnsiTheme="majorHAnsi" w:cstheme="majorHAnsi"/>
                <w:color w:val="221F1F"/>
                <w:sz w:val="23"/>
                <w:szCs w:val="23"/>
              </w:rPr>
              <w:t>Personal Protective Equipment</w:t>
            </w:r>
          </w:p>
          <w:p w14:paraId="14137B52" w14:textId="77777777" w:rsidR="00CB643C" w:rsidRPr="00EB15CD" w:rsidRDefault="00CB643C" w:rsidP="00B70DED">
            <w:pPr>
              <w:pStyle w:val="Default"/>
              <w:rPr>
                <w:rFonts w:asciiTheme="majorHAnsi" w:hAnsiTheme="majorHAnsi" w:cstheme="majorHAnsi"/>
                <w:color w:val="221F1F"/>
                <w:sz w:val="23"/>
                <w:szCs w:val="23"/>
              </w:rPr>
            </w:pPr>
            <w:r w:rsidRPr="00EB15CD">
              <w:rPr>
                <w:rFonts w:asciiTheme="majorHAnsi" w:hAnsiTheme="majorHAnsi" w:cstheme="majorHAnsi"/>
                <w:color w:val="221F1F"/>
                <w:sz w:val="23"/>
                <w:szCs w:val="23"/>
              </w:rPr>
              <w:t>Legionella/Water Treatment</w:t>
            </w:r>
          </w:p>
          <w:p w14:paraId="4A6EBFBF" w14:textId="77777777" w:rsidR="00CB643C" w:rsidRPr="00EB15CD" w:rsidRDefault="00CB643C" w:rsidP="00B70DED">
            <w:pPr>
              <w:pStyle w:val="Default"/>
              <w:rPr>
                <w:rFonts w:asciiTheme="majorHAnsi" w:hAnsiTheme="majorHAnsi" w:cstheme="majorHAnsi"/>
                <w:color w:val="221F1F"/>
                <w:sz w:val="23"/>
                <w:szCs w:val="23"/>
              </w:rPr>
            </w:pPr>
            <w:r w:rsidRPr="00EB15CD">
              <w:rPr>
                <w:rFonts w:asciiTheme="majorHAnsi" w:hAnsiTheme="majorHAnsi" w:cstheme="majorHAnsi"/>
                <w:color w:val="221F1F"/>
                <w:sz w:val="23"/>
                <w:szCs w:val="23"/>
              </w:rPr>
              <w:t>Waste Management</w:t>
            </w:r>
          </w:p>
          <w:p w14:paraId="15BEDCC1" w14:textId="77777777" w:rsidR="00CB643C" w:rsidRPr="00EB15CD" w:rsidRDefault="00CB643C" w:rsidP="00B70DED">
            <w:pPr>
              <w:pStyle w:val="Default"/>
              <w:rPr>
                <w:rFonts w:asciiTheme="majorHAnsi" w:hAnsiTheme="majorHAnsi" w:cstheme="majorHAnsi"/>
                <w:color w:val="221F1F"/>
                <w:sz w:val="23"/>
                <w:szCs w:val="23"/>
              </w:rPr>
            </w:pPr>
            <w:r w:rsidRPr="00EB15CD">
              <w:rPr>
                <w:rFonts w:asciiTheme="majorHAnsi" w:hAnsiTheme="majorHAnsi" w:cstheme="majorHAnsi"/>
                <w:color w:val="221F1F"/>
                <w:sz w:val="23"/>
                <w:szCs w:val="23"/>
              </w:rPr>
              <w:t xml:space="preserve">Reporting of Injuries, Diseases &amp; Dangerous Occurrences Regulations. </w:t>
            </w:r>
          </w:p>
          <w:p w14:paraId="56278DD6" w14:textId="77777777" w:rsidR="00CB643C" w:rsidRDefault="00CB643C" w:rsidP="00B70DED">
            <w:pPr>
              <w:pStyle w:val="Default"/>
              <w:rPr>
                <w:sz w:val="23"/>
                <w:szCs w:val="23"/>
              </w:rPr>
            </w:pPr>
          </w:p>
          <w:p w14:paraId="46792DA6" w14:textId="77777777" w:rsidR="00CB643C" w:rsidRPr="00EB15CD" w:rsidRDefault="00CB643C" w:rsidP="00B70DED">
            <w:pPr>
              <w:pStyle w:val="Default"/>
              <w:rPr>
                <w:rFonts w:asciiTheme="majorHAnsi" w:hAnsiTheme="majorHAnsi" w:cstheme="majorHAnsi"/>
                <w:sz w:val="23"/>
                <w:szCs w:val="23"/>
              </w:rPr>
            </w:pPr>
            <w:r w:rsidRPr="00EB15CD">
              <w:rPr>
                <w:rFonts w:asciiTheme="majorHAnsi" w:hAnsiTheme="majorHAnsi" w:cstheme="majorHAnsi"/>
                <w:sz w:val="23"/>
                <w:szCs w:val="23"/>
              </w:rPr>
              <w:t xml:space="preserve">2. </w:t>
            </w:r>
            <w:r w:rsidRPr="00EB15CD">
              <w:rPr>
                <w:rFonts w:asciiTheme="majorHAnsi" w:hAnsiTheme="majorHAnsi" w:cstheme="majorHAnsi"/>
                <w:color w:val="221F1F"/>
                <w:sz w:val="23"/>
                <w:szCs w:val="23"/>
              </w:rPr>
              <w:t xml:space="preserve">Appraise and assess measures used to prevent infection control hazards, considering the individual nursing, social, physical, and psychological needs of the resident. </w:t>
            </w:r>
          </w:p>
          <w:p w14:paraId="31D90A27" w14:textId="77777777" w:rsidR="00CB643C" w:rsidRPr="00EB15CD" w:rsidRDefault="00CB643C" w:rsidP="00B70DED">
            <w:pPr>
              <w:pStyle w:val="Default"/>
              <w:rPr>
                <w:rFonts w:asciiTheme="majorHAnsi" w:hAnsiTheme="majorHAnsi" w:cstheme="majorHAnsi"/>
                <w:sz w:val="23"/>
                <w:szCs w:val="23"/>
              </w:rPr>
            </w:pPr>
          </w:p>
          <w:p w14:paraId="6E6753A1" w14:textId="77777777" w:rsidR="00CB643C" w:rsidRPr="00EB15CD" w:rsidRDefault="00CB643C" w:rsidP="00B70DED">
            <w:pPr>
              <w:pStyle w:val="Default"/>
              <w:rPr>
                <w:rFonts w:asciiTheme="majorHAnsi" w:hAnsiTheme="majorHAnsi" w:cstheme="majorHAnsi"/>
                <w:sz w:val="23"/>
                <w:szCs w:val="23"/>
              </w:rPr>
            </w:pPr>
            <w:r w:rsidRPr="00EB15CD">
              <w:rPr>
                <w:rFonts w:asciiTheme="majorHAnsi" w:hAnsiTheme="majorHAnsi" w:cstheme="majorHAnsi"/>
                <w:sz w:val="23"/>
                <w:szCs w:val="23"/>
              </w:rPr>
              <w:t xml:space="preserve">3. </w:t>
            </w:r>
            <w:r w:rsidRPr="00EB15CD">
              <w:rPr>
                <w:rFonts w:asciiTheme="majorHAnsi" w:hAnsiTheme="majorHAnsi" w:cstheme="majorHAnsi"/>
                <w:color w:val="221F1F"/>
                <w:sz w:val="23"/>
                <w:szCs w:val="23"/>
              </w:rPr>
              <w:t xml:space="preserve">Follow and report all concerns and incidents in line with the company incident reporting and whistleblowing procedure, including safeguarding adult’s procedures. </w:t>
            </w:r>
          </w:p>
          <w:p w14:paraId="0D00430C" w14:textId="77777777" w:rsidR="00CB643C" w:rsidRPr="002A5CA7" w:rsidRDefault="00CB643C" w:rsidP="00B70DED">
            <w:pPr>
              <w:ind w:right="-508"/>
              <w:jc w:val="both"/>
              <w:rPr>
                <w:rFonts w:ascii="Calibri body" w:hAnsi="Calibri body"/>
                <w:iCs/>
              </w:rPr>
            </w:pPr>
          </w:p>
        </w:tc>
        <w:tc>
          <w:tcPr>
            <w:tcW w:w="3632" w:type="dxa"/>
          </w:tcPr>
          <w:p w14:paraId="5E18EB10" w14:textId="77777777" w:rsidR="00CB643C" w:rsidRDefault="00CB643C" w:rsidP="00B70DED">
            <w:pPr>
              <w:pStyle w:val="Default"/>
              <w:rPr>
                <w:sz w:val="23"/>
                <w:szCs w:val="23"/>
              </w:rPr>
            </w:pPr>
          </w:p>
          <w:p w14:paraId="0006E2F1" w14:textId="77777777" w:rsidR="00804B7E" w:rsidRDefault="00804B7E" w:rsidP="00804B7E">
            <w:pPr>
              <w:autoSpaceDE w:val="0"/>
              <w:autoSpaceDN w:val="0"/>
              <w:adjustRightInd w:val="0"/>
              <w:spacing w:after="0" w:line="240" w:lineRule="auto"/>
              <w:rPr>
                <w:rFonts w:asciiTheme="majorHAnsi" w:eastAsiaTheme="minorHAnsi" w:hAnsiTheme="majorHAnsi" w:cstheme="majorHAnsi"/>
                <w:b/>
                <w:bCs/>
                <w:color w:val="000000"/>
                <w:sz w:val="23"/>
                <w:szCs w:val="23"/>
                <w14:ligatures w14:val="standardContextual"/>
              </w:rPr>
            </w:pPr>
            <w:r w:rsidRPr="00804B7E">
              <w:rPr>
                <w:rFonts w:asciiTheme="majorHAnsi" w:eastAsiaTheme="minorHAnsi" w:hAnsiTheme="majorHAnsi" w:cstheme="majorHAnsi"/>
                <w:b/>
                <w:bCs/>
                <w:color w:val="000000"/>
                <w:sz w:val="23"/>
                <w:szCs w:val="23"/>
                <w14:ligatures w14:val="standardContextual"/>
              </w:rPr>
              <w:t xml:space="preserve">Skills and Knowledge </w:t>
            </w:r>
          </w:p>
          <w:p w14:paraId="63B39E00" w14:textId="61B1E0B8" w:rsidR="00804B7E" w:rsidRPr="00804B7E" w:rsidRDefault="00804B7E" w:rsidP="00804B7E">
            <w:pPr>
              <w:pStyle w:val="ListParagraph"/>
              <w:numPr>
                <w:ilvl w:val="0"/>
                <w:numId w:val="3"/>
              </w:numPr>
              <w:autoSpaceDE w:val="0"/>
              <w:autoSpaceDN w:val="0"/>
              <w:adjustRightInd w:val="0"/>
              <w:spacing w:after="0" w:line="240" w:lineRule="auto"/>
              <w:rPr>
                <w:rFonts w:asciiTheme="majorHAnsi" w:eastAsiaTheme="minorHAnsi" w:hAnsiTheme="majorHAnsi" w:cstheme="majorHAnsi"/>
                <w:color w:val="000000"/>
                <w:sz w:val="23"/>
                <w:szCs w:val="23"/>
                <w14:ligatures w14:val="standardContextual"/>
              </w:rPr>
            </w:pPr>
            <w:r w:rsidRPr="00804B7E">
              <w:rPr>
                <w:rFonts w:asciiTheme="majorHAnsi" w:eastAsiaTheme="minorHAnsi" w:hAnsiTheme="majorHAnsi" w:cstheme="majorHAnsi"/>
                <w:color w:val="000000"/>
                <w:sz w:val="23"/>
                <w:szCs w:val="23"/>
                <w14:ligatures w14:val="standardContextual"/>
              </w:rPr>
              <w:t xml:space="preserve">Ability to communicate effectively verbally and in writing. </w:t>
            </w:r>
          </w:p>
          <w:p w14:paraId="7CC16227" w14:textId="718A4ECD" w:rsidR="00804B7E" w:rsidRPr="00804B7E" w:rsidRDefault="00804B7E" w:rsidP="00804B7E">
            <w:pPr>
              <w:pStyle w:val="ListParagraph"/>
              <w:numPr>
                <w:ilvl w:val="0"/>
                <w:numId w:val="3"/>
              </w:numPr>
              <w:autoSpaceDE w:val="0"/>
              <w:autoSpaceDN w:val="0"/>
              <w:adjustRightInd w:val="0"/>
              <w:spacing w:after="45" w:line="240" w:lineRule="auto"/>
              <w:rPr>
                <w:rFonts w:asciiTheme="majorHAnsi" w:eastAsiaTheme="minorHAnsi" w:hAnsiTheme="majorHAnsi" w:cstheme="majorHAnsi"/>
                <w:color w:val="000000"/>
                <w:sz w:val="23"/>
                <w:szCs w:val="23"/>
                <w14:ligatures w14:val="standardContextual"/>
              </w:rPr>
            </w:pPr>
            <w:r w:rsidRPr="00804B7E">
              <w:rPr>
                <w:rFonts w:asciiTheme="majorHAnsi" w:eastAsiaTheme="minorHAnsi" w:hAnsiTheme="majorHAnsi" w:cstheme="majorHAnsi"/>
                <w:color w:val="000000"/>
                <w:sz w:val="23"/>
                <w:szCs w:val="23"/>
                <w14:ligatures w14:val="standardContextual"/>
              </w:rPr>
              <w:t xml:space="preserve">Basic IT literacy. </w:t>
            </w:r>
          </w:p>
          <w:p w14:paraId="21DF718C" w14:textId="6A40D7B2" w:rsidR="00804B7E" w:rsidRPr="00804B7E" w:rsidRDefault="00804B7E" w:rsidP="00804B7E">
            <w:pPr>
              <w:pStyle w:val="ListParagraph"/>
              <w:numPr>
                <w:ilvl w:val="0"/>
                <w:numId w:val="3"/>
              </w:numPr>
              <w:autoSpaceDE w:val="0"/>
              <w:autoSpaceDN w:val="0"/>
              <w:adjustRightInd w:val="0"/>
              <w:spacing w:after="0" w:line="240" w:lineRule="auto"/>
              <w:rPr>
                <w:rFonts w:asciiTheme="majorHAnsi" w:eastAsiaTheme="minorHAnsi" w:hAnsiTheme="majorHAnsi" w:cstheme="majorHAnsi"/>
                <w:color w:val="000000"/>
                <w:sz w:val="23"/>
                <w:szCs w:val="23"/>
                <w14:ligatures w14:val="standardContextual"/>
              </w:rPr>
            </w:pPr>
            <w:r w:rsidRPr="00804B7E">
              <w:rPr>
                <w:rFonts w:asciiTheme="majorHAnsi" w:eastAsiaTheme="minorHAnsi" w:hAnsiTheme="majorHAnsi" w:cstheme="majorHAnsi"/>
                <w:color w:val="000000"/>
                <w:sz w:val="23"/>
                <w:szCs w:val="23"/>
                <w14:ligatures w14:val="standardContextual"/>
              </w:rPr>
              <w:t xml:space="preserve">Ability to organise and prioritise tasks and work under pressure. </w:t>
            </w:r>
          </w:p>
          <w:p w14:paraId="1413D99C" w14:textId="77777777" w:rsidR="00804B7E" w:rsidRPr="00804B7E" w:rsidRDefault="00804B7E" w:rsidP="00804B7E">
            <w:pPr>
              <w:autoSpaceDE w:val="0"/>
              <w:autoSpaceDN w:val="0"/>
              <w:adjustRightInd w:val="0"/>
              <w:spacing w:after="0" w:line="240" w:lineRule="auto"/>
              <w:rPr>
                <w:rFonts w:asciiTheme="majorHAnsi" w:eastAsiaTheme="minorHAnsi" w:hAnsiTheme="majorHAnsi" w:cstheme="majorHAnsi"/>
                <w:color w:val="000000"/>
                <w:sz w:val="23"/>
                <w:szCs w:val="23"/>
                <w14:ligatures w14:val="standardContextual"/>
              </w:rPr>
            </w:pPr>
          </w:p>
          <w:p w14:paraId="63E44656" w14:textId="77777777" w:rsidR="00804B7E" w:rsidRDefault="00804B7E" w:rsidP="00804B7E">
            <w:pPr>
              <w:autoSpaceDE w:val="0"/>
              <w:autoSpaceDN w:val="0"/>
              <w:adjustRightInd w:val="0"/>
              <w:spacing w:after="0" w:line="240" w:lineRule="auto"/>
              <w:rPr>
                <w:rFonts w:asciiTheme="majorHAnsi" w:eastAsiaTheme="minorHAnsi" w:hAnsiTheme="majorHAnsi" w:cstheme="majorHAnsi"/>
                <w:b/>
                <w:bCs/>
                <w:color w:val="000000"/>
                <w:sz w:val="23"/>
                <w:szCs w:val="23"/>
                <w14:ligatures w14:val="standardContextual"/>
              </w:rPr>
            </w:pPr>
            <w:r w:rsidRPr="00804B7E">
              <w:rPr>
                <w:rFonts w:asciiTheme="majorHAnsi" w:eastAsiaTheme="minorHAnsi" w:hAnsiTheme="majorHAnsi" w:cstheme="majorHAnsi"/>
                <w:b/>
                <w:bCs/>
                <w:color w:val="000000"/>
                <w:sz w:val="23"/>
                <w:szCs w:val="23"/>
                <w14:ligatures w14:val="standardContextual"/>
              </w:rPr>
              <w:t xml:space="preserve">Behaviour </w:t>
            </w:r>
          </w:p>
          <w:p w14:paraId="24EA3D3A" w14:textId="4BF728C7" w:rsidR="00804B7E" w:rsidRPr="00804B7E" w:rsidRDefault="00804B7E" w:rsidP="00804B7E">
            <w:pPr>
              <w:pStyle w:val="ListParagraph"/>
              <w:numPr>
                <w:ilvl w:val="0"/>
                <w:numId w:val="4"/>
              </w:numPr>
              <w:autoSpaceDE w:val="0"/>
              <w:autoSpaceDN w:val="0"/>
              <w:adjustRightInd w:val="0"/>
              <w:spacing w:after="0" w:line="240" w:lineRule="auto"/>
              <w:rPr>
                <w:rFonts w:asciiTheme="majorHAnsi" w:eastAsiaTheme="minorHAnsi" w:hAnsiTheme="majorHAnsi" w:cstheme="majorHAnsi"/>
                <w:color w:val="000000"/>
                <w:sz w:val="23"/>
                <w:szCs w:val="23"/>
                <w14:ligatures w14:val="standardContextual"/>
              </w:rPr>
            </w:pPr>
            <w:r w:rsidRPr="00804B7E">
              <w:rPr>
                <w:rFonts w:asciiTheme="majorHAnsi" w:eastAsiaTheme="minorHAnsi" w:hAnsiTheme="majorHAnsi" w:cstheme="majorHAnsi"/>
                <w:color w:val="000000"/>
                <w:sz w:val="23"/>
                <w:szCs w:val="23"/>
                <w14:ligatures w14:val="standardContextual"/>
              </w:rPr>
              <w:t xml:space="preserve">Kind and compassionate with the ability to build caring and therapeutic relationships. </w:t>
            </w:r>
          </w:p>
          <w:p w14:paraId="493BA632" w14:textId="7AB318FF" w:rsidR="00804B7E" w:rsidRPr="00804B7E" w:rsidRDefault="00804B7E" w:rsidP="00804B7E">
            <w:pPr>
              <w:pStyle w:val="ListParagraph"/>
              <w:numPr>
                <w:ilvl w:val="0"/>
                <w:numId w:val="4"/>
              </w:numPr>
              <w:autoSpaceDE w:val="0"/>
              <w:autoSpaceDN w:val="0"/>
              <w:adjustRightInd w:val="0"/>
              <w:spacing w:after="45" w:line="240" w:lineRule="auto"/>
              <w:rPr>
                <w:rFonts w:asciiTheme="majorHAnsi" w:eastAsiaTheme="minorHAnsi" w:hAnsiTheme="majorHAnsi" w:cstheme="majorHAnsi"/>
                <w:color w:val="000000"/>
                <w:sz w:val="23"/>
                <w:szCs w:val="23"/>
                <w14:ligatures w14:val="standardContextual"/>
              </w:rPr>
            </w:pPr>
            <w:r w:rsidRPr="00804B7E">
              <w:rPr>
                <w:rFonts w:asciiTheme="majorHAnsi" w:eastAsiaTheme="minorHAnsi" w:hAnsiTheme="majorHAnsi" w:cstheme="majorHAnsi"/>
                <w:color w:val="000000"/>
                <w:sz w:val="23"/>
                <w:szCs w:val="23"/>
                <w14:ligatures w14:val="standardContextual"/>
              </w:rPr>
              <w:t xml:space="preserve">Able to demonstrate integrity. </w:t>
            </w:r>
          </w:p>
          <w:p w14:paraId="1063BAFC" w14:textId="0E88FB33" w:rsidR="00804B7E" w:rsidRPr="00804B7E" w:rsidRDefault="00804B7E" w:rsidP="00804B7E">
            <w:pPr>
              <w:pStyle w:val="ListParagraph"/>
              <w:numPr>
                <w:ilvl w:val="0"/>
                <w:numId w:val="4"/>
              </w:numPr>
              <w:autoSpaceDE w:val="0"/>
              <w:autoSpaceDN w:val="0"/>
              <w:adjustRightInd w:val="0"/>
              <w:spacing w:after="45" w:line="240" w:lineRule="auto"/>
              <w:rPr>
                <w:rFonts w:asciiTheme="majorHAnsi" w:eastAsiaTheme="minorHAnsi" w:hAnsiTheme="majorHAnsi" w:cstheme="majorHAnsi"/>
                <w:color w:val="000000"/>
                <w:sz w:val="23"/>
                <w:szCs w:val="23"/>
                <w14:ligatures w14:val="standardContextual"/>
              </w:rPr>
            </w:pPr>
            <w:r w:rsidRPr="00804B7E">
              <w:rPr>
                <w:rFonts w:asciiTheme="majorHAnsi" w:eastAsiaTheme="minorHAnsi" w:hAnsiTheme="majorHAnsi" w:cstheme="majorHAnsi"/>
                <w:color w:val="000000"/>
                <w:sz w:val="23"/>
                <w:szCs w:val="23"/>
                <w14:ligatures w14:val="standardContextual"/>
              </w:rPr>
              <w:t xml:space="preserve">Ability to demonstrate a positive and resilient approach to work. </w:t>
            </w:r>
          </w:p>
          <w:p w14:paraId="379DA601" w14:textId="77777777" w:rsidR="00804B7E" w:rsidRPr="00804B7E" w:rsidRDefault="00804B7E" w:rsidP="00804B7E">
            <w:pPr>
              <w:pStyle w:val="ListParagraph"/>
              <w:numPr>
                <w:ilvl w:val="0"/>
                <w:numId w:val="4"/>
              </w:numPr>
              <w:autoSpaceDE w:val="0"/>
              <w:autoSpaceDN w:val="0"/>
              <w:adjustRightInd w:val="0"/>
              <w:spacing w:after="45" w:line="240" w:lineRule="auto"/>
              <w:rPr>
                <w:rFonts w:asciiTheme="majorHAnsi" w:eastAsiaTheme="minorHAnsi" w:hAnsiTheme="majorHAnsi" w:cstheme="majorHAnsi"/>
                <w:color w:val="000000"/>
                <w:sz w:val="23"/>
                <w:szCs w:val="23"/>
                <w14:ligatures w14:val="standardContextual"/>
              </w:rPr>
            </w:pPr>
            <w:r w:rsidRPr="00804B7E">
              <w:rPr>
                <w:rFonts w:asciiTheme="majorHAnsi" w:eastAsiaTheme="minorHAnsi" w:hAnsiTheme="majorHAnsi" w:cstheme="majorHAnsi"/>
                <w:color w:val="000000"/>
                <w:sz w:val="23"/>
                <w:szCs w:val="23"/>
                <w14:ligatures w14:val="standardContextual"/>
              </w:rPr>
              <w:t xml:space="preserve">Prepared to take accountability and ownership for duties/role. Flexible in approach to working hours/days/times. </w:t>
            </w:r>
          </w:p>
          <w:p w14:paraId="7C1AFA64" w14:textId="0E99A6B8" w:rsidR="00804B7E" w:rsidRPr="00804B7E" w:rsidRDefault="00804B7E" w:rsidP="00804B7E">
            <w:pPr>
              <w:pStyle w:val="ListParagraph"/>
              <w:numPr>
                <w:ilvl w:val="0"/>
                <w:numId w:val="4"/>
              </w:numPr>
              <w:autoSpaceDE w:val="0"/>
              <w:autoSpaceDN w:val="0"/>
              <w:adjustRightInd w:val="0"/>
              <w:spacing w:after="45" w:line="240" w:lineRule="auto"/>
              <w:rPr>
                <w:rFonts w:asciiTheme="majorHAnsi" w:eastAsiaTheme="minorHAnsi" w:hAnsiTheme="majorHAnsi" w:cstheme="majorHAnsi"/>
                <w:color w:val="000000"/>
                <w:sz w:val="23"/>
                <w:szCs w:val="23"/>
                <w14:ligatures w14:val="standardContextual"/>
              </w:rPr>
            </w:pPr>
            <w:r w:rsidRPr="00804B7E">
              <w:rPr>
                <w:rFonts w:asciiTheme="majorHAnsi" w:eastAsiaTheme="minorHAnsi" w:hAnsiTheme="majorHAnsi" w:cstheme="majorHAnsi"/>
                <w:color w:val="000000"/>
                <w:sz w:val="23"/>
                <w:szCs w:val="23"/>
                <w14:ligatures w14:val="standardContextual"/>
              </w:rPr>
              <w:t xml:space="preserve">Team player. </w:t>
            </w:r>
          </w:p>
          <w:p w14:paraId="3204CBD6" w14:textId="43262974" w:rsidR="00804B7E" w:rsidRPr="00804B7E" w:rsidRDefault="00804B7E" w:rsidP="00804B7E">
            <w:pPr>
              <w:pStyle w:val="ListParagraph"/>
              <w:numPr>
                <w:ilvl w:val="0"/>
                <w:numId w:val="4"/>
              </w:numPr>
              <w:autoSpaceDE w:val="0"/>
              <w:autoSpaceDN w:val="0"/>
              <w:adjustRightInd w:val="0"/>
              <w:spacing w:after="0" w:line="240" w:lineRule="auto"/>
              <w:rPr>
                <w:rFonts w:asciiTheme="majorHAnsi" w:eastAsiaTheme="minorHAnsi" w:hAnsiTheme="majorHAnsi" w:cstheme="majorHAnsi"/>
                <w:color w:val="000000"/>
                <w:sz w:val="23"/>
                <w:szCs w:val="23"/>
                <w14:ligatures w14:val="standardContextual"/>
              </w:rPr>
            </w:pPr>
            <w:r w:rsidRPr="00804B7E">
              <w:rPr>
                <w:rFonts w:asciiTheme="majorHAnsi" w:eastAsiaTheme="minorHAnsi" w:hAnsiTheme="majorHAnsi" w:cstheme="majorHAnsi"/>
                <w:color w:val="000000"/>
                <w:sz w:val="23"/>
                <w:szCs w:val="23"/>
                <w14:ligatures w14:val="standardContextual"/>
              </w:rPr>
              <w:t xml:space="preserve">Willingness to participate in training and development in respect of requirements of the role. </w:t>
            </w:r>
          </w:p>
          <w:p w14:paraId="50DF882C" w14:textId="77777777" w:rsidR="00CB643C" w:rsidRPr="00804B7E" w:rsidRDefault="00CB643C" w:rsidP="00B70DED">
            <w:pPr>
              <w:pStyle w:val="Default"/>
              <w:rPr>
                <w:rFonts w:asciiTheme="majorHAnsi" w:hAnsiTheme="majorHAnsi" w:cstheme="majorHAnsi"/>
                <w:sz w:val="23"/>
                <w:szCs w:val="23"/>
              </w:rPr>
            </w:pPr>
          </w:p>
          <w:p w14:paraId="23B9FE1F" w14:textId="77777777" w:rsidR="00CB643C" w:rsidRPr="002906A8" w:rsidRDefault="00CB643C" w:rsidP="00CB643C">
            <w:pPr>
              <w:pStyle w:val="Default"/>
              <w:rPr>
                <w:rFonts w:ascii="Calibri" w:hAnsi="Calibri" w:cs="Arial"/>
                <w:sz w:val="23"/>
                <w:szCs w:val="23"/>
              </w:rPr>
            </w:pPr>
          </w:p>
        </w:tc>
      </w:tr>
      <w:tr w:rsidR="00CB643C" w14:paraId="70D59009" w14:textId="77777777" w:rsidTr="00B70DED">
        <w:tblPrEx>
          <w:shd w:val="clear" w:color="auto" w:fill="auto"/>
        </w:tblPrEx>
        <w:tc>
          <w:tcPr>
            <w:tcW w:w="9771" w:type="dxa"/>
            <w:gridSpan w:val="2"/>
          </w:tcPr>
          <w:p w14:paraId="6DFF2905" w14:textId="73272666" w:rsidR="00CB643C" w:rsidRPr="00804B7E" w:rsidRDefault="00CB643C" w:rsidP="00B70DED">
            <w:pPr>
              <w:pStyle w:val="NoSpacing"/>
              <w:ind w:right="165"/>
              <w:jc w:val="both"/>
            </w:pPr>
            <w:r w:rsidRPr="00ED012B">
              <w:lastRenderedPageBreak/>
              <w:t>This job description is not prescriptive; it merely outlines the primary aims and tasks and</w:t>
            </w:r>
            <w:r>
              <w:t xml:space="preserve"> </w:t>
            </w:r>
            <w:r w:rsidRPr="00ED012B">
              <w:t>responsibilities which may evolve and change over time. Any changes will be made in consultation with the job holder and in agreement with the Senior Management Team.</w:t>
            </w:r>
          </w:p>
        </w:tc>
      </w:tr>
    </w:tbl>
    <w:p w14:paraId="4C03A6C6" w14:textId="77777777" w:rsidR="00CB643C" w:rsidRPr="00470A3E" w:rsidRDefault="00CB643C" w:rsidP="00CB643C">
      <w:pPr>
        <w:spacing w:line="276" w:lineRule="auto"/>
        <w:jc w:val="center"/>
        <w:rPr>
          <w:rFonts w:asciiTheme="majorHAnsi" w:eastAsiaTheme="minorHAnsi" w:hAnsiTheme="majorHAnsi" w:cstheme="majorHAnsi"/>
          <w:color w:val="221F1F"/>
          <w:sz w:val="23"/>
          <w:szCs w:val="23"/>
        </w:rPr>
      </w:pPr>
    </w:p>
    <w:p w14:paraId="5D474848" w14:textId="7FE6AB3C" w:rsidR="00CB643C" w:rsidRPr="00470A3E" w:rsidRDefault="00971681">
      <w:pPr>
        <w:rPr>
          <w:rFonts w:asciiTheme="majorHAnsi" w:eastAsiaTheme="minorHAnsi" w:hAnsiTheme="majorHAnsi" w:cstheme="majorHAnsi"/>
          <w:color w:val="221F1F"/>
          <w:sz w:val="23"/>
          <w:szCs w:val="23"/>
        </w:rPr>
      </w:pPr>
      <w:r w:rsidRPr="00470A3E">
        <w:rPr>
          <w:rFonts w:asciiTheme="majorHAnsi" w:eastAsiaTheme="minorHAnsi" w:hAnsiTheme="majorHAnsi" w:cstheme="majorHAnsi"/>
          <w:color w:val="221F1F"/>
          <w:sz w:val="23"/>
          <w:szCs w:val="23"/>
        </w:rPr>
        <w:t xml:space="preserve">I confirm I have read and understand this job description </w:t>
      </w:r>
    </w:p>
    <w:p w14:paraId="7FC960D2" w14:textId="5167722A" w:rsidR="00971681" w:rsidRPr="00470A3E" w:rsidRDefault="00971681">
      <w:pPr>
        <w:rPr>
          <w:rFonts w:asciiTheme="majorHAnsi" w:eastAsiaTheme="minorHAnsi" w:hAnsiTheme="majorHAnsi" w:cstheme="majorHAnsi"/>
          <w:color w:val="221F1F"/>
          <w:sz w:val="23"/>
          <w:szCs w:val="23"/>
        </w:rPr>
      </w:pPr>
      <w:r w:rsidRPr="00470A3E">
        <w:rPr>
          <w:rFonts w:asciiTheme="majorHAnsi" w:eastAsiaTheme="minorHAnsi" w:hAnsiTheme="majorHAnsi" w:cstheme="majorHAnsi"/>
          <w:color w:val="221F1F"/>
          <w:sz w:val="23"/>
          <w:szCs w:val="23"/>
        </w:rPr>
        <w:t xml:space="preserve">Name: </w:t>
      </w:r>
    </w:p>
    <w:p w14:paraId="6A1B44DB" w14:textId="4976DF7D" w:rsidR="00470A3E" w:rsidRPr="00470A3E" w:rsidRDefault="00470A3E">
      <w:pPr>
        <w:rPr>
          <w:rFonts w:asciiTheme="majorHAnsi" w:eastAsiaTheme="minorHAnsi" w:hAnsiTheme="majorHAnsi" w:cstheme="majorHAnsi"/>
          <w:color w:val="221F1F"/>
          <w:sz w:val="23"/>
          <w:szCs w:val="23"/>
        </w:rPr>
      </w:pPr>
      <w:r w:rsidRPr="00470A3E">
        <w:rPr>
          <w:rFonts w:asciiTheme="majorHAnsi" w:eastAsiaTheme="minorHAnsi" w:hAnsiTheme="majorHAnsi" w:cstheme="majorHAnsi"/>
          <w:color w:val="221F1F"/>
          <w:sz w:val="23"/>
          <w:szCs w:val="23"/>
        </w:rPr>
        <w:t xml:space="preserve">Signature: </w:t>
      </w:r>
    </w:p>
    <w:p w14:paraId="22A5C412" w14:textId="7AB41F9D" w:rsidR="00971681" w:rsidRPr="00470A3E" w:rsidRDefault="00971681">
      <w:pPr>
        <w:rPr>
          <w:rFonts w:asciiTheme="majorHAnsi" w:eastAsiaTheme="minorHAnsi" w:hAnsiTheme="majorHAnsi" w:cstheme="majorHAnsi"/>
          <w:color w:val="221F1F"/>
          <w:sz w:val="23"/>
          <w:szCs w:val="23"/>
        </w:rPr>
      </w:pPr>
      <w:r w:rsidRPr="00470A3E">
        <w:rPr>
          <w:rFonts w:asciiTheme="majorHAnsi" w:eastAsiaTheme="minorHAnsi" w:hAnsiTheme="majorHAnsi" w:cstheme="majorHAnsi"/>
          <w:color w:val="221F1F"/>
          <w:sz w:val="23"/>
          <w:szCs w:val="23"/>
        </w:rPr>
        <w:t xml:space="preserve">Date: </w:t>
      </w:r>
    </w:p>
    <w:p w14:paraId="56529C4E" w14:textId="77777777" w:rsidR="00971681" w:rsidRDefault="00971681"/>
    <w:sectPr w:rsidR="009716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body">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70F511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8F31EF"/>
    <w:multiLevelType w:val="hybridMultilevel"/>
    <w:tmpl w:val="C9C08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0F59D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743E4914"/>
    <w:multiLevelType w:val="hybridMultilevel"/>
    <w:tmpl w:val="A57AA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7898920">
    <w:abstractNumId w:val="2"/>
  </w:num>
  <w:num w:numId="2" w16cid:durableId="591548172">
    <w:abstractNumId w:val="0"/>
  </w:num>
  <w:num w:numId="3" w16cid:durableId="369497662">
    <w:abstractNumId w:val="1"/>
  </w:num>
  <w:num w:numId="4" w16cid:durableId="9219842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43C"/>
    <w:rsid w:val="001D5250"/>
    <w:rsid w:val="001E3A28"/>
    <w:rsid w:val="00352439"/>
    <w:rsid w:val="00364BBB"/>
    <w:rsid w:val="00470A3E"/>
    <w:rsid w:val="00804B7E"/>
    <w:rsid w:val="00971681"/>
    <w:rsid w:val="00A21959"/>
    <w:rsid w:val="00B036B9"/>
    <w:rsid w:val="00B442D8"/>
    <w:rsid w:val="00C2082A"/>
    <w:rsid w:val="00CB643C"/>
    <w:rsid w:val="00CC3923"/>
    <w:rsid w:val="00F75CC6"/>
    <w:rsid w:val="00F844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8D29F"/>
  <w15:chartTrackingRefBased/>
  <w15:docId w15:val="{A949CF2C-C58C-4A96-8EC0-99A9FA03D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43C"/>
    <w:pPr>
      <w:spacing w:after="120" w:line="264" w:lineRule="auto"/>
    </w:pPr>
    <w:rPr>
      <w:rFonts w:eastAsiaTheme="minorEastAsia"/>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643C"/>
    <w:pPr>
      <w:spacing w:after="0" w:line="240" w:lineRule="auto"/>
    </w:pPr>
    <w:rPr>
      <w:rFonts w:eastAsiaTheme="minorEastAsia"/>
      <w:kern w:val="0"/>
      <w:sz w:val="20"/>
      <w:szCs w:val="20"/>
      <w14:ligatures w14:val="none"/>
    </w:rPr>
  </w:style>
  <w:style w:type="table" w:styleId="TableGrid">
    <w:name w:val="Table Grid"/>
    <w:basedOn w:val="TableNormal"/>
    <w:uiPriority w:val="59"/>
    <w:rsid w:val="00CB643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643C"/>
    <w:pPr>
      <w:autoSpaceDE w:val="0"/>
      <w:autoSpaceDN w:val="0"/>
      <w:adjustRightInd w:val="0"/>
      <w:spacing w:after="0" w:line="240" w:lineRule="auto"/>
    </w:pPr>
    <w:rPr>
      <w:rFonts w:ascii="Garamond" w:hAnsi="Garamond" w:cs="Garamond"/>
      <w:color w:val="000000"/>
      <w:kern w:val="0"/>
      <w:sz w:val="24"/>
      <w:szCs w:val="24"/>
      <w14:ligatures w14:val="none"/>
    </w:rPr>
  </w:style>
  <w:style w:type="paragraph" w:styleId="ListParagraph">
    <w:name w:val="List Paragraph"/>
    <w:basedOn w:val="Normal"/>
    <w:uiPriority w:val="34"/>
    <w:qFormat/>
    <w:rsid w:val="00804B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Principle">
      <a:dk1>
        <a:srgbClr val="DDE2EA"/>
      </a:dk1>
      <a:lt1>
        <a:srgbClr val="D4B675"/>
      </a:lt1>
      <a:dk2>
        <a:srgbClr val="EAA78E"/>
      </a:dk2>
      <a:lt2>
        <a:srgbClr val="F3D2B1"/>
      </a:lt2>
      <a:accent1>
        <a:srgbClr val="F9F6ED"/>
      </a:accent1>
      <a:accent2>
        <a:srgbClr val="4A5D5A"/>
      </a:accent2>
      <a:accent3>
        <a:srgbClr val="F3D2B1"/>
      </a:accent3>
      <a:accent4>
        <a:srgbClr val="EAA78E"/>
      </a:accent4>
      <a:accent5>
        <a:srgbClr val="D4B675"/>
      </a:accent5>
      <a:accent6>
        <a:srgbClr val="DDE2EA"/>
      </a:accent6>
      <a:hlink>
        <a:srgbClr val="4A5D5A"/>
      </a:hlink>
      <a:folHlink>
        <a:srgbClr val="F9F6E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E38D806051D54D99D78F50FC084A33" ma:contentTypeVersion="13" ma:contentTypeDescription="Create a new document." ma:contentTypeScope="" ma:versionID="1f32bd79eefaf14a71baa798295be815">
  <xsd:schema xmlns:xsd="http://www.w3.org/2001/XMLSchema" xmlns:xs="http://www.w3.org/2001/XMLSchema" xmlns:p="http://schemas.microsoft.com/office/2006/metadata/properties" xmlns:ns2="98910936-55b4-457a-9f84-33ba7bb978b2" xmlns:ns3="dfa66cc8-da19-473c-a79f-ae7b514e5ee0" targetNamespace="http://schemas.microsoft.com/office/2006/metadata/properties" ma:root="true" ma:fieldsID="2871b0dcfa3f08c6b2a07aae0b116817" ns2:_="" ns3:_="">
    <xsd:import namespace="98910936-55b4-457a-9f84-33ba7bb978b2"/>
    <xsd:import namespace="dfa66cc8-da19-473c-a79f-ae7b514e5e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10936-55b4-457a-9f84-33ba7bb978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3c3335-ede9-4dbc-9ea2-cf24c4f557d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a66cc8-da19-473c-a79f-ae7b514e5ee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9f5bac7-ece0-42b8-a6f6-d744e5596de4}" ma:internalName="TaxCatchAll" ma:showField="CatchAllData" ma:web="dfa66cc8-da19-473c-a79f-ae7b514e5e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fa66cc8-da19-473c-a79f-ae7b514e5ee0" xsi:nil="true"/>
    <lcf76f155ced4ddcb4097134ff3c332f xmlns="98910936-55b4-457a-9f84-33ba7bb978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E26BE1-B79E-4DD1-9BE4-497C4A07691B}"/>
</file>

<file path=customXml/itemProps2.xml><?xml version="1.0" encoding="utf-8"?>
<ds:datastoreItem xmlns:ds="http://schemas.openxmlformats.org/officeDocument/2006/customXml" ds:itemID="{CFD124D7-9CAE-427C-B2EA-20675ABDA155}">
  <ds:schemaRefs>
    <ds:schemaRef ds:uri="http://schemas.microsoft.com/sharepoint/v3/contenttype/forms"/>
  </ds:schemaRefs>
</ds:datastoreItem>
</file>

<file path=customXml/itemProps3.xml><?xml version="1.0" encoding="utf-8"?>
<ds:datastoreItem xmlns:ds="http://schemas.openxmlformats.org/officeDocument/2006/customXml" ds:itemID="{8F75F7FB-593C-404D-9BFA-FB7C4252A693}"/>
</file>

<file path=docProps/app.xml><?xml version="1.0" encoding="utf-8"?>
<Properties xmlns="http://schemas.openxmlformats.org/officeDocument/2006/extended-properties" xmlns:vt="http://schemas.openxmlformats.org/officeDocument/2006/docPropsVTypes">
  <Template>Normal</Template>
  <TotalTime>0</TotalTime>
  <Pages>3</Pages>
  <Words>789</Words>
  <Characters>4527</Characters>
  <Application>Microsoft Office Word</Application>
  <DocSecurity>4</DocSecurity>
  <Lines>165</Lines>
  <Paragraphs>57</Paragraphs>
  <ScaleCrop>false</ScaleCrop>
  <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 Dean</dc:creator>
  <cp:keywords/>
  <dc:description/>
  <cp:lastModifiedBy>Api Ahilan</cp:lastModifiedBy>
  <cp:revision>2</cp:revision>
  <dcterms:created xsi:type="dcterms:W3CDTF">2026-03-24T11:04:00Z</dcterms:created>
  <dcterms:modified xsi:type="dcterms:W3CDTF">2026-03-24T11:04:00Z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0x01010072E38D806051D54D99D78F50FC084A33</vt:lpwstr>
  </property>
</Properties>
</file>